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F0" w:rsidRPr="00D300A9" w:rsidRDefault="00D645EE" w:rsidP="005B3F45">
      <w:pPr>
        <w:rPr>
          <w:rFonts w:cs="Arial"/>
          <w:sz w:val="56"/>
        </w:rPr>
      </w:pPr>
      <w:r>
        <w:rPr>
          <w:rFonts w:cs="Arial"/>
          <w:sz w:val="56"/>
        </w:rPr>
        <w:t>CONIPUR 3240 W</w:t>
      </w:r>
      <w:r w:rsidR="00163F81">
        <w:rPr>
          <w:rFonts w:cs="Arial"/>
          <w:sz w:val="56"/>
        </w:rPr>
        <w:t xml:space="preserve"> </w:t>
      </w:r>
    </w:p>
    <w:p w:rsidR="001B6CF0" w:rsidRPr="00D300A9" w:rsidRDefault="001B6CF0">
      <w:pPr>
        <w:rPr>
          <w:rFonts w:cs="Arial"/>
          <w:sz w:val="28"/>
          <w:szCs w:val="28"/>
        </w:rPr>
      </w:pPr>
    </w:p>
    <w:p w:rsidR="00B75F80" w:rsidRDefault="00581307" w:rsidP="00682955">
      <w:pPr>
        <w:ind w:right="-954"/>
        <w:rPr>
          <w:rFonts w:cs="Arial"/>
          <w:sz w:val="28"/>
        </w:rPr>
      </w:pPr>
      <w:r>
        <w:rPr>
          <w:rFonts w:cs="Arial"/>
          <w:sz w:val="28"/>
        </w:rPr>
        <w:t xml:space="preserve">Hard, </w:t>
      </w:r>
      <w:r w:rsidR="000B3914" w:rsidRPr="00D300A9">
        <w:rPr>
          <w:rFonts w:cs="Arial"/>
          <w:sz w:val="28"/>
        </w:rPr>
        <w:t xml:space="preserve">Two Component, </w:t>
      </w:r>
      <w:r w:rsidR="00AC5011">
        <w:rPr>
          <w:rFonts w:cs="Arial"/>
          <w:sz w:val="28"/>
        </w:rPr>
        <w:t>W</w:t>
      </w:r>
      <w:r w:rsidR="003E3691" w:rsidRPr="00D300A9">
        <w:rPr>
          <w:rFonts w:cs="Arial"/>
          <w:sz w:val="28"/>
        </w:rPr>
        <w:t xml:space="preserve">ater </w:t>
      </w:r>
      <w:r w:rsidR="00AC5011">
        <w:rPr>
          <w:rFonts w:cs="Arial"/>
          <w:sz w:val="28"/>
        </w:rPr>
        <w:t>B</w:t>
      </w:r>
      <w:r w:rsidR="003E3691" w:rsidRPr="00D300A9">
        <w:rPr>
          <w:rFonts w:cs="Arial"/>
          <w:sz w:val="28"/>
        </w:rPr>
        <w:t>ased</w:t>
      </w:r>
      <w:r w:rsidR="003235D4">
        <w:rPr>
          <w:rFonts w:cs="Arial"/>
          <w:sz w:val="28"/>
        </w:rPr>
        <w:t xml:space="preserve">, </w:t>
      </w:r>
      <w:r w:rsidR="00AC5011">
        <w:rPr>
          <w:rFonts w:cs="Arial"/>
          <w:sz w:val="28"/>
        </w:rPr>
        <w:t>P</w:t>
      </w:r>
      <w:r w:rsidR="0004460C">
        <w:rPr>
          <w:rFonts w:cs="Arial"/>
          <w:sz w:val="28"/>
        </w:rPr>
        <w:t>igmented</w:t>
      </w:r>
      <w:r w:rsidR="00E4263C" w:rsidRPr="00D300A9">
        <w:rPr>
          <w:rFonts w:cs="Arial"/>
          <w:sz w:val="28"/>
        </w:rPr>
        <w:t xml:space="preserve"> </w:t>
      </w:r>
      <w:r w:rsidR="000B3914" w:rsidRPr="00D300A9">
        <w:rPr>
          <w:rFonts w:cs="Arial"/>
          <w:sz w:val="28"/>
        </w:rPr>
        <w:t xml:space="preserve">PUR </w:t>
      </w:r>
      <w:r w:rsidR="00B75F80">
        <w:rPr>
          <w:rFonts w:cs="Arial"/>
          <w:sz w:val="28"/>
        </w:rPr>
        <w:t xml:space="preserve">Indoor </w:t>
      </w:r>
      <w:r w:rsidR="000B3914" w:rsidRPr="00D300A9">
        <w:rPr>
          <w:rFonts w:cs="Arial"/>
          <w:sz w:val="28"/>
        </w:rPr>
        <w:t>Sealing Lacquer</w:t>
      </w:r>
      <w:r w:rsidR="00523783">
        <w:rPr>
          <w:rFonts w:cs="Arial"/>
          <w:sz w:val="28"/>
        </w:rPr>
        <w:t xml:space="preserve"> </w:t>
      </w:r>
    </w:p>
    <w:p w:rsidR="0051262F" w:rsidRPr="00D300A9" w:rsidRDefault="00523783" w:rsidP="00682955">
      <w:pPr>
        <w:ind w:right="-954"/>
        <w:rPr>
          <w:rFonts w:cs="Arial"/>
          <w:sz w:val="28"/>
        </w:rPr>
      </w:pPr>
      <w:proofErr w:type="gramStart"/>
      <w:r>
        <w:rPr>
          <w:rFonts w:cs="Arial"/>
          <w:sz w:val="28"/>
        </w:rPr>
        <w:t>with</w:t>
      </w:r>
      <w:proofErr w:type="gramEnd"/>
      <w:r>
        <w:rPr>
          <w:rFonts w:cs="Arial"/>
          <w:sz w:val="28"/>
        </w:rPr>
        <w:t xml:space="preserve"> </w:t>
      </w:r>
      <w:r w:rsidR="00AC5011">
        <w:rPr>
          <w:rFonts w:cs="Arial"/>
          <w:sz w:val="28"/>
        </w:rPr>
        <w:t>S</w:t>
      </w:r>
      <w:r w:rsidR="0034055A">
        <w:rPr>
          <w:rFonts w:cs="Arial"/>
          <w:sz w:val="28"/>
        </w:rPr>
        <w:t>ilk-</w:t>
      </w:r>
      <w:r w:rsidR="00AC5011">
        <w:rPr>
          <w:rFonts w:cs="Arial"/>
          <w:sz w:val="28"/>
        </w:rPr>
        <w:t>M</w:t>
      </w:r>
      <w:r>
        <w:rPr>
          <w:rFonts w:cs="Arial"/>
          <w:sz w:val="28"/>
        </w:rPr>
        <w:t xml:space="preserve">at </w:t>
      </w:r>
      <w:r w:rsidR="00AC5011">
        <w:rPr>
          <w:rFonts w:cs="Arial"/>
          <w:sz w:val="28"/>
        </w:rPr>
        <w:t>F</w:t>
      </w:r>
      <w:r>
        <w:rPr>
          <w:rFonts w:cs="Arial"/>
          <w:sz w:val="28"/>
        </w:rPr>
        <w:t>inish</w:t>
      </w:r>
      <w:r w:rsidR="0051262F">
        <w:rPr>
          <w:rFonts w:cs="Arial"/>
          <w:sz w:val="28"/>
        </w:rPr>
        <w:t xml:space="preserve"> for </w:t>
      </w:r>
      <w:r w:rsidR="00835F28">
        <w:rPr>
          <w:rFonts w:cs="Arial"/>
          <w:sz w:val="28"/>
        </w:rPr>
        <w:t xml:space="preserve">Area-Elastic </w:t>
      </w:r>
      <w:r w:rsidR="00601C79">
        <w:rPr>
          <w:rFonts w:cs="Arial"/>
          <w:sz w:val="28"/>
        </w:rPr>
        <w:t xml:space="preserve">Sports Floorings </w:t>
      </w:r>
    </w:p>
    <w:p w:rsidR="006F598E" w:rsidRPr="00D300A9" w:rsidRDefault="006F598E">
      <w:pPr>
        <w:rPr>
          <w:rFonts w:cs="Arial"/>
          <w:sz w:val="28"/>
          <w:szCs w:val="28"/>
        </w:rPr>
      </w:pPr>
    </w:p>
    <w:p w:rsidR="001B6CF0" w:rsidRPr="00D300A9" w:rsidRDefault="001B6CF0">
      <w:pPr>
        <w:rPr>
          <w:rFonts w:cs="Arial"/>
          <w:sz w:val="28"/>
          <w:szCs w:val="28"/>
        </w:rPr>
        <w:sectPr w:rsidR="001B6CF0" w:rsidRPr="00D300A9" w:rsidSect="00835F28">
          <w:headerReference w:type="default" r:id="rId8"/>
          <w:footerReference w:type="default" r:id="rId9"/>
          <w:pgSz w:w="11906" w:h="16838"/>
          <w:pgMar w:top="1560" w:right="1133" w:bottom="567" w:left="907" w:header="454" w:footer="283" w:gutter="0"/>
          <w:cols w:space="708"/>
          <w:docGrid w:linePitch="360"/>
        </w:sectPr>
      </w:pPr>
    </w:p>
    <w:p w:rsidR="00E4263C" w:rsidRPr="00D300A9" w:rsidRDefault="00E4263C" w:rsidP="00581307">
      <w:pPr>
        <w:jc w:val="both"/>
        <w:rPr>
          <w:rFonts w:cs="Arial"/>
          <w:sz w:val="20"/>
          <w:szCs w:val="18"/>
        </w:rPr>
      </w:pPr>
      <w:r w:rsidRPr="00D300A9">
        <w:rPr>
          <w:rFonts w:cs="Arial"/>
          <w:b/>
          <w:bCs/>
          <w:sz w:val="20"/>
          <w:szCs w:val="18"/>
        </w:rPr>
        <w:t>Product description</w:t>
      </w:r>
    </w:p>
    <w:p w:rsidR="00D300A9" w:rsidRPr="00D300A9" w:rsidRDefault="00D645EE" w:rsidP="00581307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CONIPUR 3240 W</w:t>
      </w:r>
      <w:r w:rsidR="00E4263C" w:rsidRPr="00D300A9">
        <w:rPr>
          <w:rFonts w:cs="Arial"/>
          <w:sz w:val="18"/>
          <w:szCs w:val="18"/>
        </w:rPr>
        <w:t xml:space="preserve"> is a</w:t>
      </w:r>
      <w:r w:rsidR="00B256AD">
        <w:rPr>
          <w:rFonts w:cs="Arial"/>
          <w:sz w:val="18"/>
          <w:szCs w:val="18"/>
        </w:rPr>
        <w:t xml:space="preserve"> </w:t>
      </w:r>
      <w:r w:rsidR="00682955" w:rsidRPr="00D300A9">
        <w:rPr>
          <w:rFonts w:cs="Arial"/>
          <w:sz w:val="18"/>
          <w:szCs w:val="18"/>
        </w:rPr>
        <w:t>water</w:t>
      </w:r>
      <w:r w:rsidR="007067D4" w:rsidRPr="00D300A9">
        <w:rPr>
          <w:rFonts w:cs="Arial"/>
          <w:sz w:val="18"/>
          <w:szCs w:val="18"/>
        </w:rPr>
        <w:t xml:space="preserve"> </w:t>
      </w:r>
      <w:r w:rsidR="00682955" w:rsidRPr="00D300A9">
        <w:rPr>
          <w:rFonts w:cs="Arial"/>
          <w:sz w:val="18"/>
          <w:szCs w:val="18"/>
        </w:rPr>
        <w:t>based</w:t>
      </w:r>
      <w:r w:rsidR="0034055A">
        <w:rPr>
          <w:rFonts w:cs="Arial"/>
          <w:sz w:val="18"/>
          <w:szCs w:val="18"/>
        </w:rPr>
        <w:t>, solvent free, low emission</w:t>
      </w:r>
      <w:r w:rsidR="00581307">
        <w:rPr>
          <w:rFonts w:cs="Arial"/>
          <w:sz w:val="18"/>
          <w:szCs w:val="18"/>
        </w:rPr>
        <w:t>, hard</w:t>
      </w:r>
      <w:r w:rsidR="0034055A">
        <w:rPr>
          <w:rFonts w:cs="Arial"/>
          <w:sz w:val="18"/>
          <w:szCs w:val="18"/>
        </w:rPr>
        <w:t xml:space="preserve"> and</w:t>
      </w:r>
      <w:r w:rsidR="00E4263C" w:rsidRPr="00D300A9">
        <w:rPr>
          <w:rFonts w:cs="Arial"/>
          <w:sz w:val="18"/>
          <w:szCs w:val="18"/>
        </w:rPr>
        <w:t xml:space="preserve"> </w:t>
      </w:r>
      <w:r w:rsidR="0004460C">
        <w:rPr>
          <w:rFonts w:cs="Arial"/>
          <w:sz w:val="18"/>
          <w:szCs w:val="18"/>
        </w:rPr>
        <w:t>pigmented</w:t>
      </w:r>
      <w:r w:rsidR="00E4263C" w:rsidRPr="00D300A9">
        <w:rPr>
          <w:rFonts w:cs="Arial"/>
          <w:sz w:val="18"/>
          <w:szCs w:val="18"/>
        </w:rPr>
        <w:t xml:space="preserve"> </w:t>
      </w:r>
      <w:proofErr w:type="gramStart"/>
      <w:r w:rsidR="00E4263C" w:rsidRPr="00D300A9">
        <w:rPr>
          <w:rFonts w:cs="Arial"/>
          <w:sz w:val="18"/>
          <w:szCs w:val="18"/>
        </w:rPr>
        <w:t>two component</w:t>
      </w:r>
      <w:proofErr w:type="gramEnd"/>
      <w:r w:rsidR="00E4263C" w:rsidRPr="00D300A9">
        <w:rPr>
          <w:rFonts w:cs="Arial"/>
          <w:sz w:val="18"/>
          <w:szCs w:val="18"/>
        </w:rPr>
        <w:t xml:space="preserve"> </w:t>
      </w:r>
      <w:r w:rsidR="0034055A">
        <w:rPr>
          <w:rFonts w:cs="Arial"/>
          <w:sz w:val="18"/>
          <w:szCs w:val="18"/>
        </w:rPr>
        <w:t>silk-</w:t>
      </w:r>
      <w:r w:rsidR="00E4263C" w:rsidRPr="00D300A9">
        <w:rPr>
          <w:rFonts w:cs="Arial"/>
          <w:sz w:val="18"/>
          <w:szCs w:val="18"/>
        </w:rPr>
        <w:t>mat finish</w:t>
      </w:r>
      <w:r w:rsidR="008975C1" w:rsidRPr="00D300A9">
        <w:rPr>
          <w:rFonts w:cs="Arial"/>
          <w:sz w:val="18"/>
          <w:szCs w:val="18"/>
        </w:rPr>
        <w:t>ed</w:t>
      </w:r>
      <w:r w:rsidR="00D300A9" w:rsidRPr="00D300A9">
        <w:rPr>
          <w:rFonts w:cs="Arial"/>
          <w:sz w:val="18"/>
          <w:szCs w:val="18"/>
        </w:rPr>
        <w:t xml:space="preserve"> PUR sealing lacquer of low viscosity.</w:t>
      </w:r>
    </w:p>
    <w:p w:rsidR="00E4263C" w:rsidRPr="00D300A9" w:rsidRDefault="00E4263C" w:rsidP="00581307">
      <w:pPr>
        <w:jc w:val="both"/>
        <w:rPr>
          <w:rFonts w:cs="Arial"/>
          <w:sz w:val="18"/>
          <w:szCs w:val="18"/>
        </w:rPr>
      </w:pPr>
    </w:p>
    <w:p w:rsidR="00E4263C" w:rsidRPr="00D300A9" w:rsidRDefault="00E4263C" w:rsidP="00581307">
      <w:pPr>
        <w:jc w:val="both"/>
        <w:rPr>
          <w:rFonts w:cs="Arial"/>
          <w:sz w:val="20"/>
          <w:szCs w:val="18"/>
        </w:rPr>
      </w:pPr>
      <w:r w:rsidRPr="00D300A9">
        <w:rPr>
          <w:rFonts w:cs="Arial"/>
          <w:b/>
          <w:bCs/>
          <w:sz w:val="20"/>
          <w:szCs w:val="18"/>
        </w:rPr>
        <w:t>Fields of application</w:t>
      </w:r>
    </w:p>
    <w:p w:rsidR="00E4263C" w:rsidRPr="00612A76" w:rsidRDefault="00D645EE" w:rsidP="00581307">
      <w:pPr>
        <w:pStyle w:val="ECE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CONIPUR 3240 W</w:t>
      </w:r>
      <w:r w:rsidR="00E4263C" w:rsidRPr="00D300A9">
        <w:rPr>
          <w:rFonts w:cs="Arial"/>
          <w:sz w:val="18"/>
          <w:szCs w:val="18"/>
        </w:rPr>
        <w:t xml:space="preserve"> is used as</w:t>
      </w:r>
      <w:r w:rsidR="0034055A">
        <w:rPr>
          <w:rFonts w:cs="Arial"/>
          <w:sz w:val="18"/>
          <w:szCs w:val="18"/>
        </w:rPr>
        <w:t xml:space="preserve"> UV resistant,</w:t>
      </w:r>
      <w:r w:rsidR="00E4263C" w:rsidRPr="00D300A9">
        <w:rPr>
          <w:rFonts w:cs="Arial"/>
          <w:sz w:val="18"/>
          <w:szCs w:val="18"/>
        </w:rPr>
        <w:t xml:space="preserve"> </w:t>
      </w:r>
      <w:r w:rsidR="0004460C">
        <w:rPr>
          <w:rFonts w:cs="Arial"/>
          <w:sz w:val="18"/>
          <w:szCs w:val="18"/>
        </w:rPr>
        <w:t>pigmented</w:t>
      </w:r>
      <w:r w:rsidR="003235D4">
        <w:rPr>
          <w:rFonts w:cs="Arial"/>
          <w:sz w:val="18"/>
          <w:szCs w:val="18"/>
        </w:rPr>
        <w:t xml:space="preserve"> </w:t>
      </w:r>
      <w:r w:rsidR="00E4263C" w:rsidRPr="00D300A9">
        <w:rPr>
          <w:rFonts w:cs="Arial"/>
          <w:sz w:val="18"/>
          <w:szCs w:val="18"/>
        </w:rPr>
        <w:t>sealing lacquer</w:t>
      </w:r>
      <w:r w:rsidR="004E60FC">
        <w:rPr>
          <w:rFonts w:cs="Arial"/>
          <w:sz w:val="18"/>
          <w:szCs w:val="18"/>
        </w:rPr>
        <w:t xml:space="preserve"> </w:t>
      </w:r>
      <w:r w:rsidR="00581307">
        <w:rPr>
          <w:rFonts w:cs="Arial"/>
          <w:sz w:val="18"/>
          <w:szCs w:val="18"/>
        </w:rPr>
        <w:t xml:space="preserve">for </w:t>
      </w:r>
      <w:r w:rsidR="00835F28">
        <w:rPr>
          <w:rFonts w:cs="Arial"/>
          <w:sz w:val="18"/>
          <w:szCs w:val="18"/>
        </w:rPr>
        <w:t xml:space="preserve">our area-elastic sports flooring surface system CONIPUR AE </w:t>
      </w:r>
      <w:proofErr w:type="spellStart"/>
      <w:r w:rsidR="00835F28">
        <w:rPr>
          <w:rFonts w:cs="Arial"/>
          <w:sz w:val="18"/>
          <w:szCs w:val="18"/>
        </w:rPr>
        <w:t>x</w:t>
      </w:r>
      <w:r w:rsidR="00835F28" w:rsidRPr="0065018F">
        <w:rPr>
          <w:rFonts w:cs="Arial"/>
          <w:sz w:val="14"/>
          <w:szCs w:val="18"/>
        </w:rPr>
        <w:t>T</w:t>
      </w:r>
      <w:proofErr w:type="spellEnd"/>
    </w:p>
    <w:p w:rsidR="00335ADE" w:rsidRDefault="00335ADE" w:rsidP="00581307">
      <w:pPr>
        <w:jc w:val="both"/>
        <w:rPr>
          <w:rFonts w:cs="Arial"/>
          <w:b/>
          <w:bCs/>
          <w:sz w:val="20"/>
          <w:szCs w:val="18"/>
        </w:rPr>
      </w:pPr>
    </w:p>
    <w:p w:rsidR="00335ADE" w:rsidRDefault="00335ADE" w:rsidP="00581307">
      <w:pPr>
        <w:jc w:val="both"/>
        <w:rPr>
          <w:rFonts w:cs="Arial"/>
          <w:b/>
          <w:bCs/>
          <w:sz w:val="20"/>
          <w:szCs w:val="18"/>
        </w:rPr>
      </w:pPr>
    </w:p>
    <w:p w:rsidR="00335ADE" w:rsidRDefault="00335ADE" w:rsidP="00581307">
      <w:pPr>
        <w:jc w:val="both"/>
        <w:rPr>
          <w:rFonts w:cs="Arial"/>
          <w:b/>
          <w:bCs/>
          <w:sz w:val="20"/>
          <w:szCs w:val="18"/>
        </w:rPr>
      </w:pPr>
    </w:p>
    <w:p w:rsidR="00E4263C" w:rsidRPr="00D300A9" w:rsidRDefault="00E4263C" w:rsidP="00581307">
      <w:pPr>
        <w:jc w:val="both"/>
        <w:rPr>
          <w:rFonts w:cs="Arial"/>
          <w:b/>
          <w:bCs/>
          <w:sz w:val="18"/>
          <w:szCs w:val="18"/>
        </w:rPr>
      </w:pPr>
      <w:r w:rsidRPr="00D300A9">
        <w:rPr>
          <w:rFonts w:cs="Arial"/>
          <w:b/>
          <w:bCs/>
          <w:sz w:val="20"/>
          <w:szCs w:val="18"/>
        </w:rPr>
        <w:t>Properties</w:t>
      </w:r>
    </w:p>
    <w:p w:rsidR="00E4263C" w:rsidRPr="00D300A9" w:rsidRDefault="00D645EE" w:rsidP="00581307">
      <w:pPr>
        <w:pStyle w:val="ECE1"/>
        <w:rPr>
          <w:rFonts w:cs="Arial"/>
          <w:sz w:val="18"/>
          <w:szCs w:val="18"/>
          <w:lang w:eastAsia="en-US"/>
        </w:rPr>
      </w:pPr>
      <w:r>
        <w:rPr>
          <w:rFonts w:cs="Arial"/>
          <w:sz w:val="18"/>
          <w:szCs w:val="18"/>
          <w:lang w:eastAsia="en-US"/>
        </w:rPr>
        <w:t>CONIPUR 3240 W</w:t>
      </w:r>
      <w:r w:rsidR="00E4263C" w:rsidRPr="00D300A9">
        <w:rPr>
          <w:rFonts w:cs="Arial"/>
          <w:sz w:val="18"/>
          <w:szCs w:val="18"/>
          <w:lang w:eastAsia="en-US"/>
        </w:rPr>
        <w:t xml:space="preserve"> exhibits good adhesion to non-porous substrates</w:t>
      </w:r>
      <w:r w:rsidR="00523783">
        <w:rPr>
          <w:rFonts w:cs="Arial"/>
          <w:sz w:val="18"/>
          <w:szCs w:val="18"/>
          <w:lang w:eastAsia="en-US"/>
        </w:rPr>
        <w:t xml:space="preserve"> and is used as </w:t>
      </w:r>
      <w:r w:rsidR="0004460C">
        <w:rPr>
          <w:rFonts w:cs="Arial"/>
          <w:sz w:val="18"/>
          <w:szCs w:val="18"/>
          <w:lang w:eastAsia="en-US"/>
        </w:rPr>
        <w:t>pigmented</w:t>
      </w:r>
      <w:r w:rsidR="003235D4">
        <w:rPr>
          <w:rFonts w:cs="Arial"/>
          <w:sz w:val="18"/>
          <w:szCs w:val="18"/>
          <w:lang w:eastAsia="en-US"/>
        </w:rPr>
        <w:t xml:space="preserve"> </w:t>
      </w:r>
      <w:r w:rsidR="00523783">
        <w:rPr>
          <w:rFonts w:cs="Arial"/>
          <w:sz w:val="18"/>
          <w:szCs w:val="18"/>
          <w:lang w:eastAsia="en-US"/>
        </w:rPr>
        <w:t xml:space="preserve">top sealer </w:t>
      </w:r>
      <w:r w:rsidR="0051262F">
        <w:rPr>
          <w:rFonts w:cs="Arial"/>
          <w:sz w:val="18"/>
          <w:szCs w:val="18"/>
          <w:lang w:eastAsia="en-US"/>
        </w:rPr>
        <w:t>which</w:t>
      </w:r>
      <w:r w:rsidR="003235D4">
        <w:rPr>
          <w:rFonts w:cs="Arial"/>
          <w:sz w:val="18"/>
          <w:szCs w:val="18"/>
          <w:lang w:eastAsia="en-US"/>
        </w:rPr>
        <w:t xml:space="preserve"> is easy to apply</w:t>
      </w:r>
      <w:r w:rsidR="0051262F">
        <w:rPr>
          <w:rFonts w:cs="Arial"/>
          <w:sz w:val="18"/>
          <w:szCs w:val="18"/>
          <w:lang w:eastAsia="en-US"/>
        </w:rPr>
        <w:t>, easy to clean and features a good scratch-resistance.</w:t>
      </w:r>
    </w:p>
    <w:p w:rsidR="0091072C" w:rsidRPr="00D300A9" w:rsidRDefault="0091072C" w:rsidP="00581307">
      <w:pPr>
        <w:pStyle w:val="ECE1"/>
        <w:rPr>
          <w:rFonts w:cs="Arial"/>
          <w:sz w:val="18"/>
          <w:szCs w:val="18"/>
          <w:lang w:eastAsia="en-US"/>
        </w:rPr>
      </w:pPr>
    </w:p>
    <w:p w:rsidR="004D7D54" w:rsidRDefault="00E4263C" w:rsidP="00581307">
      <w:pPr>
        <w:jc w:val="both"/>
        <w:rPr>
          <w:rFonts w:cs="Arial"/>
          <w:sz w:val="18"/>
          <w:szCs w:val="18"/>
        </w:rPr>
      </w:pPr>
      <w:r w:rsidRPr="00D300A9">
        <w:rPr>
          <w:rFonts w:cs="Arial"/>
          <w:sz w:val="18"/>
          <w:szCs w:val="18"/>
          <w:lang w:eastAsia="en-US"/>
        </w:rPr>
        <w:t xml:space="preserve">Fully cured, </w:t>
      </w:r>
      <w:r w:rsidR="00D645EE">
        <w:rPr>
          <w:rFonts w:cs="Arial"/>
          <w:sz w:val="18"/>
          <w:szCs w:val="18"/>
          <w:lang w:eastAsia="en-US"/>
        </w:rPr>
        <w:t>CONIPUR 3240 W</w:t>
      </w:r>
      <w:r w:rsidRPr="00D300A9">
        <w:rPr>
          <w:rFonts w:cs="Arial"/>
          <w:sz w:val="18"/>
          <w:szCs w:val="18"/>
          <w:lang w:eastAsia="en-US"/>
        </w:rPr>
        <w:t xml:space="preserve"> exhibits excellent mechanical</w:t>
      </w:r>
      <w:r w:rsidR="00D02703" w:rsidRPr="00D300A9">
        <w:rPr>
          <w:rFonts w:cs="Arial"/>
          <w:sz w:val="18"/>
          <w:szCs w:val="18"/>
          <w:lang w:eastAsia="en-US"/>
        </w:rPr>
        <w:t xml:space="preserve"> properties</w:t>
      </w:r>
      <w:r w:rsidR="0051262F">
        <w:rPr>
          <w:rFonts w:cs="Arial"/>
          <w:sz w:val="18"/>
          <w:szCs w:val="18"/>
          <w:lang w:eastAsia="en-US"/>
        </w:rPr>
        <w:t xml:space="preserve"> and chemical resistance</w:t>
      </w:r>
      <w:r w:rsidR="002C5EC0" w:rsidRPr="00D300A9">
        <w:rPr>
          <w:rFonts w:cs="Arial"/>
          <w:sz w:val="18"/>
          <w:szCs w:val="18"/>
          <w:lang w:eastAsia="en-US"/>
        </w:rPr>
        <w:t>.</w:t>
      </w:r>
      <w:r w:rsidR="002C5EC0" w:rsidRPr="00D300A9">
        <w:rPr>
          <w:rFonts w:cs="Arial"/>
          <w:sz w:val="18"/>
          <w:szCs w:val="18"/>
        </w:rPr>
        <w:t xml:space="preserve"> </w:t>
      </w:r>
    </w:p>
    <w:p w:rsidR="007D4DDB" w:rsidRDefault="007D4DDB" w:rsidP="00581307">
      <w:pPr>
        <w:jc w:val="both"/>
        <w:rPr>
          <w:rFonts w:cs="Arial"/>
          <w:sz w:val="18"/>
          <w:szCs w:val="18"/>
        </w:rPr>
      </w:pPr>
    </w:p>
    <w:p w:rsidR="00984CD9" w:rsidRPr="00335ADE" w:rsidRDefault="00984CD9" w:rsidP="00581307">
      <w:pPr>
        <w:jc w:val="both"/>
        <w:rPr>
          <w:rFonts w:cs="Arial"/>
          <w:b/>
          <w:sz w:val="18"/>
          <w:szCs w:val="18"/>
        </w:rPr>
      </w:pPr>
      <w:r w:rsidRPr="00335ADE">
        <w:rPr>
          <w:rFonts w:cs="Arial"/>
          <w:b/>
          <w:sz w:val="18"/>
          <w:szCs w:val="18"/>
        </w:rPr>
        <w:t>Consumption</w:t>
      </w:r>
    </w:p>
    <w:p w:rsidR="00984CD9" w:rsidRPr="00D300A9" w:rsidRDefault="00335ADE" w:rsidP="00581307">
      <w:pPr>
        <w:jc w:val="both"/>
        <w:rPr>
          <w:rFonts w:cs="Arial"/>
          <w:sz w:val="18"/>
          <w:szCs w:val="18"/>
        </w:rPr>
        <w:sectPr w:rsidR="00984CD9" w:rsidRPr="00D300A9" w:rsidSect="00835F28">
          <w:type w:val="continuous"/>
          <w:pgSz w:w="11906" w:h="16838"/>
          <w:pgMar w:top="2268" w:right="1133" w:bottom="567" w:left="907" w:header="720" w:footer="567" w:gutter="0"/>
          <w:cols w:num="2" w:space="851"/>
          <w:docGrid w:linePitch="360"/>
        </w:sectPr>
      </w:pPr>
      <w:r w:rsidRPr="005246CF">
        <w:rPr>
          <w:rStyle w:val="Seitenzahl"/>
          <w:rFonts w:cs="Arial"/>
          <w:sz w:val="18"/>
          <w:szCs w:val="18"/>
        </w:rPr>
        <w:t>The consumpti</w:t>
      </w:r>
      <w:r>
        <w:rPr>
          <w:rStyle w:val="Seitenzahl"/>
          <w:rFonts w:cs="Arial"/>
          <w:sz w:val="18"/>
          <w:szCs w:val="18"/>
        </w:rPr>
        <w:t xml:space="preserve">on of </w:t>
      </w:r>
      <w:r w:rsidR="00D645EE">
        <w:rPr>
          <w:rStyle w:val="Seitenzahl"/>
          <w:rFonts w:cs="Arial"/>
          <w:sz w:val="18"/>
          <w:szCs w:val="18"/>
        </w:rPr>
        <w:t>CONIPUR 3240 W</w:t>
      </w:r>
      <w:r>
        <w:rPr>
          <w:rStyle w:val="Seitenzahl"/>
          <w:rFonts w:cs="Arial"/>
          <w:sz w:val="18"/>
          <w:szCs w:val="18"/>
        </w:rPr>
        <w:t xml:space="preserve"> </w:t>
      </w:r>
      <w:r w:rsidRPr="005246CF">
        <w:rPr>
          <w:rStyle w:val="Seitenzahl"/>
          <w:rFonts w:cs="Arial"/>
          <w:sz w:val="18"/>
          <w:szCs w:val="18"/>
        </w:rPr>
        <w:t>is</w:t>
      </w:r>
      <w:r>
        <w:rPr>
          <w:rStyle w:val="Seitenzahl"/>
          <w:rFonts w:cs="Arial"/>
          <w:sz w:val="18"/>
          <w:szCs w:val="18"/>
        </w:rPr>
        <w:t xml:space="preserve"> </w:t>
      </w:r>
      <w:r w:rsidR="008C276D">
        <w:rPr>
          <w:rStyle w:val="Seitenzahl"/>
          <w:rFonts w:cs="Arial"/>
          <w:sz w:val="18"/>
          <w:szCs w:val="18"/>
        </w:rPr>
        <w:t xml:space="preserve">between </w:t>
      </w:r>
      <w:r>
        <w:rPr>
          <w:rStyle w:val="Seitenzahl"/>
          <w:rFonts w:cs="Arial"/>
          <w:sz w:val="18"/>
          <w:szCs w:val="18"/>
        </w:rPr>
        <w:t xml:space="preserve">0.12 – 0.15 </w:t>
      </w:r>
      <w:r w:rsidRPr="005246CF">
        <w:rPr>
          <w:rStyle w:val="Seitenzahl"/>
          <w:rFonts w:cs="Arial"/>
          <w:sz w:val="18"/>
          <w:szCs w:val="18"/>
        </w:rPr>
        <w:t>kg/m</w:t>
      </w:r>
      <w:r w:rsidRPr="005246CF">
        <w:rPr>
          <w:rStyle w:val="Seitenzahl"/>
          <w:rFonts w:cs="Arial"/>
          <w:sz w:val="18"/>
          <w:szCs w:val="18"/>
          <w:vertAlign w:val="superscript"/>
        </w:rPr>
        <w:t>2</w:t>
      </w:r>
      <w:r w:rsidR="00601C79">
        <w:rPr>
          <w:rStyle w:val="Seitenzahl"/>
          <w:rFonts w:cs="Arial"/>
          <w:sz w:val="18"/>
          <w:szCs w:val="18"/>
        </w:rPr>
        <w:t>.</w:t>
      </w:r>
      <w:r w:rsidR="00CE0F5C">
        <w:rPr>
          <w:rStyle w:val="Seitenzahl"/>
          <w:rFonts w:cs="Arial"/>
          <w:sz w:val="18"/>
          <w:szCs w:val="18"/>
          <w:vertAlign w:val="superscript"/>
        </w:rPr>
        <w:t xml:space="preserve"> </w:t>
      </w:r>
    </w:p>
    <w:p w:rsidR="0091072C" w:rsidRPr="00D300A9" w:rsidRDefault="0091072C" w:rsidP="00E4263C">
      <w:pPr>
        <w:jc w:val="both"/>
        <w:rPr>
          <w:rFonts w:cs="Arial"/>
          <w:b/>
          <w:bCs/>
          <w:sz w:val="22"/>
          <w:szCs w:val="18"/>
        </w:rPr>
        <w:sectPr w:rsidR="0091072C" w:rsidRPr="00D300A9" w:rsidSect="00835F28">
          <w:footerReference w:type="default" r:id="rId10"/>
          <w:type w:val="continuous"/>
          <w:pgSz w:w="11906" w:h="16838"/>
          <w:pgMar w:top="2268" w:right="1133" w:bottom="567" w:left="907" w:header="720" w:footer="567" w:gutter="0"/>
          <w:cols w:space="708" w:equalWidth="0">
            <w:col w:w="9363" w:space="709"/>
          </w:cols>
          <w:docGrid w:linePitch="360"/>
        </w:sectPr>
      </w:pPr>
    </w:p>
    <w:p w:rsidR="00E4263C" w:rsidRDefault="00E4263C" w:rsidP="00E4263C">
      <w:pPr>
        <w:jc w:val="both"/>
        <w:rPr>
          <w:rFonts w:cs="Arial"/>
          <w:b/>
          <w:bCs/>
          <w:sz w:val="20"/>
          <w:szCs w:val="18"/>
        </w:rPr>
      </w:pPr>
      <w:r w:rsidRPr="00D300A9">
        <w:rPr>
          <w:rFonts w:cs="Arial"/>
          <w:b/>
          <w:bCs/>
          <w:sz w:val="20"/>
          <w:szCs w:val="18"/>
        </w:rPr>
        <w:t>Technical Data</w:t>
      </w:r>
    </w:p>
    <w:p w:rsidR="00734E76" w:rsidRPr="00D300A9" w:rsidRDefault="00734E76" w:rsidP="00E4263C">
      <w:pPr>
        <w:jc w:val="both"/>
        <w:rPr>
          <w:rFonts w:cs="Arial"/>
          <w:b/>
          <w:bCs/>
          <w:sz w:val="20"/>
          <w:szCs w:val="18"/>
        </w:rPr>
      </w:pPr>
    </w:p>
    <w:p w:rsidR="0091072C" w:rsidRPr="00D300A9" w:rsidRDefault="0091072C" w:rsidP="00E4263C">
      <w:pPr>
        <w:jc w:val="both"/>
        <w:rPr>
          <w:rFonts w:cs="Arial"/>
          <w:b/>
          <w:bCs/>
          <w:sz w:val="20"/>
          <w:szCs w:val="18"/>
        </w:rPr>
      </w:pPr>
    </w:p>
    <w:p w:rsidR="00734E76" w:rsidRDefault="00734E76" w:rsidP="0091072C">
      <w:pPr>
        <w:pStyle w:val="ECE2"/>
        <w:spacing w:before="120" w:after="120"/>
        <w:rPr>
          <w:rFonts w:cs="Arial"/>
          <w:sz w:val="18"/>
          <w:szCs w:val="18"/>
          <w:lang w:val="en-GB"/>
        </w:rPr>
        <w:sectPr w:rsidR="00734E76" w:rsidSect="00835F28">
          <w:footerReference w:type="default" r:id="rId11"/>
          <w:type w:val="continuous"/>
          <w:pgSz w:w="11906" w:h="16838"/>
          <w:pgMar w:top="2268" w:right="1133" w:bottom="567" w:left="907" w:header="720" w:footer="283" w:gutter="0"/>
          <w:cols w:num="2" w:space="851"/>
          <w:docGrid w:linePitch="360"/>
        </w:sectPr>
      </w:pPr>
    </w:p>
    <w:tbl>
      <w:tblPr>
        <w:tblW w:w="9670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shd w:val="clear" w:color="auto" w:fill="FBFAF7"/>
        <w:tblLayout w:type="fixed"/>
        <w:tblLook w:val="0000" w:firstRow="0" w:lastRow="0" w:firstColumn="0" w:lastColumn="0" w:noHBand="0" w:noVBand="0"/>
      </w:tblPr>
      <w:tblGrid>
        <w:gridCol w:w="4002"/>
        <w:gridCol w:w="3018"/>
        <w:gridCol w:w="1233"/>
        <w:gridCol w:w="1417"/>
      </w:tblGrid>
      <w:tr w:rsidR="00E4263C" w:rsidRPr="00D300A9" w:rsidTr="00C278F5">
        <w:tc>
          <w:tcPr>
            <w:tcW w:w="4002" w:type="dxa"/>
            <w:shd w:val="clear" w:color="auto" w:fill="FBFAF7"/>
          </w:tcPr>
          <w:p w:rsidR="00E4263C" w:rsidRPr="00D300A9" w:rsidRDefault="00E4263C" w:rsidP="0091072C">
            <w:pPr>
              <w:pStyle w:val="ECE2"/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sz w:val="18"/>
                <w:szCs w:val="18"/>
                <w:lang w:val="en-GB"/>
              </w:rPr>
              <w:t xml:space="preserve">Mixing ratio </w:t>
            </w:r>
          </w:p>
        </w:tc>
        <w:tc>
          <w:tcPr>
            <w:tcW w:w="3018" w:type="dxa"/>
            <w:shd w:val="clear" w:color="auto" w:fill="FBFAF7"/>
          </w:tcPr>
          <w:p w:rsidR="00E4263C" w:rsidRPr="00D300A9" w:rsidRDefault="00E4263C" w:rsidP="0091072C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in parts by weight</w:t>
            </w:r>
          </w:p>
        </w:tc>
        <w:tc>
          <w:tcPr>
            <w:tcW w:w="1233" w:type="dxa"/>
            <w:shd w:val="clear" w:color="auto" w:fill="FBFAF7"/>
          </w:tcPr>
          <w:p w:rsidR="00E4263C" w:rsidRPr="00D300A9" w:rsidRDefault="00E4263C" w:rsidP="0091072C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FBFAF7"/>
          </w:tcPr>
          <w:p w:rsidR="00E4263C" w:rsidRPr="00D300A9" w:rsidRDefault="0051262F" w:rsidP="0091072C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4</w:t>
            </w:r>
            <w:r w:rsidR="00E4263C" w:rsidRPr="00D300A9">
              <w:rPr>
                <w:rFonts w:cs="Arial"/>
                <w:b w:val="0"/>
                <w:sz w:val="18"/>
                <w:szCs w:val="18"/>
                <w:lang w:val="en-GB"/>
              </w:rPr>
              <w:t xml:space="preserve"> : 1</w:t>
            </w:r>
          </w:p>
        </w:tc>
      </w:tr>
      <w:tr w:rsidR="00E4263C" w:rsidRPr="00D300A9" w:rsidTr="00C278F5">
        <w:tc>
          <w:tcPr>
            <w:tcW w:w="4002" w:type="dxa"/>
            <w:shd w:val="clear" w:color="auto" w:fill="FBFAF7"/>
          </w:tcPr>
          <w:p w:rsidR="00E4263C" w:rsidRPr="00D300A9" w:rsidRDefault="00E4263C" w:rsidP="0091072C">
            <w:pPr>
              <w:pStyle w:val="ECE2"/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sz w:val="18"/>
                <w:szCs w:val="18"/>
                <w:lang w:val="en-GB"/>
              </w:rPr>
              <w:t>Density</w:t>
            </w:r>
          </w:p>
        </w:tc>
        <w:tc>
          <w:tcPr>
            <w:tcW w:w="3018" w:type="dxa"/>
            <w:shd w:val="clear" w:color="auto" w:fill="FBFAF7"/>
          </w:tcPr>
          <w:p w:rsidR="00E4263C" w:rsidRPr="00D300A9" w:rsidRDefault="00E4263C" w:rsidP="0034055A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 xml:space="preserve">mix, at 23 °C </w:t>
            </w:r>
          </w:p>
        </w:tc>
        <w:tc>
          <w:tcPr>
            <w:tcW w:w="1233" w:type="dxa"/>
            <w:shd w:val="clear" w:color="auto" w:fill="FBFAF7"/>
          </w:tcPr>
          <w:p w:rsidR="00E4263C" w:rsidRPr="00D300A9" w:rsidRDefault="002C2994" w:rsidP="0034055A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g/cm</w:t>
            </w:r>
            <w:r w:rsidRPr="00D300A9">
              <w:rPr>
                <w:rFonts w:cs="Arial"/>
                <w:b w:val="0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1417" w:type="dxa"/>
            <w:shd w:val="clear" w:color="auto" w:fill="FBFAF7"/>
          </w:tcPr>
          <w:p w:rsidR="00E4263C" w:rsidRPr="00D300A9" w:rsidRDefault="002C2994" w:rsidP="0034055A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1.1</w:t>
            </w:r>
            <w:r w:rsidR="0051262F">
              <w:rPr>
                <w:rFonts w:cs="Arial"/>
                <w:b w:val="0"/>
                <w:sz w:val="18"/>
                <w:szCs w:val="18"/>
                <w:lang w:val="en-GB"/>
              </w:rPr>
              <w:t>6</w:t>
            </w:r>
          </w:p>
        </w:tc>
      </w:tr>
      <w:tr w:rsidR="00E4263C" w:rsidRPr="00D300A9" w:rsidTr="00C278F5">
        <w:tc>
          <w:tcPr>
            <w:tcW w:w="4002" w:type="dxa"/>
            <w:shd w:val="clear" w:color="auto" w:fill="FBFAF7"/>
          </w:tcPr>
          <w:p w:rsidR="00E4263C" w:rsidRPr="00D300A9" w:rsidRDefault="00E4263C" w:rsidP="0091072C">
            <w:pPr>
              <w:pStyle w:val="ECE2"/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sz w:val="18"/>
                <w:szCs w:val="18"/>
                <w:lang w:val="en-GB"/>
              </w:rPr>
              <w:t>Viscosity</w:t>
            </w:r>
          </w:p>
        </w:tc>
        <w:tc>
          <w:tcPr>
            <w:tcW w:w="3018" w:type="dxa"/>
            <w:shd w:val="clear" w:color="auto" w:fill="FBFAF7"/>
          </w:tcPr>
          <w:p w:rsidR="00E4263C" w:rsidRPr="00D300A9" w:rsidRDefault="00E4263C" w:rsidP="0051262F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at 2</w:t>
            </w:r>
            <w:r w:rsidR="0051262F">
              <w:rPr>
                <w:rFonts w:cs="Arial"/>
                <w:b w:val="0"/>
                <w:sz w:val="18"/>
                <w:szCs w:val="18"/>
                <w:lang w:val="en-GB"/>
              </w:rPr>
              <w:t>0</w:t>
            </w: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 xml:space="preserve"> °C</w:t>
            </w:r>
          </w:p>
        </w:tc>
        <w:tc>
          <w:tcPr>
            <w:tcW w:w="1233" w:type="dxa"/>
            <w:shd w:val="clear" w:color="auto" w:fill="FBFAF7"/>
          </w:tcPr>
          <w:p w:rsidR="00E4263C" w:rsidRPr="00D300A9" w:rsidRDefault="00E4263C" w:rsidP="0091072C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mPas</w:t>
            </w:r>
          </w:p>
        </w:tc>
        <w:tc>
          <w:tcPr>
            <w:tcW w:w="1417" w:type="dxa"/>
            <w:shd w:val="clear" w:color="auto" w:fill="FBFAF7"/>
          </w:tcPr>
          <w:p w:rsidR="00E4263C" w:rsidRPr="00D300A9" w:rsidRDefault="00C278F5" w:rsidP="0091072C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approx. 1'000</w:t>
            </w:r>
          </w:p>
        </w:tc>
      </w:tr>
      <w:tr w:rsidR="00B00E1D" w:rsidRPr="00D300A9" w:rsidTr="00C278F5">
        <w:tc>
          <w:tcPr>
            <w:tcW w:w="4002" w:type="dxa"/>
            <w:shd w:val="clear" w:color="auto" w:fill="FBFAF7"/>
          </w:tcPr>
          <w:p w:rsidR="00B00E1D" w:rsidRPr="00D300A9" w:rsidRDefault="00B00E1D" w:rsidP="0091072C">
            <w:pPr>
              <w:pStyle w:val="ECE2"/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Pot life (10kg mixture)</w:t>
            </w:r>
          </w:p>
        </w:tc>
        <w:tc>
          <w:tcPr>
            <w:tcW w:w="3018" w:type="dxa"/>
            <w:shd w:val="clear" w:color="auto" w:fill="FBFAF7"/>
          </w:tcPr>
          <w:p w:rsidR="00B00E1D" w:rsidRPr="00D300A9" w:rsidRDefault="00B00E1D" w:rsidP="0051262F">
            <w:pPr>
              <w:pStyle w:val="ECE2"/>
              <w:spacing w:before="120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at 2</w:t>
            </w:r>
            <w:r w:rsidR="0051262F">
              <w:rPr>
                <w:rFonts w:cs="Arial"/>
                <w:b w:val="0"/>
                <w:sz w:val="18"/>
                <w:szCs w:val="18"/>
                <w:lang w:val="en-GB"/>
              </w:rPr>
              <w:t>0</w:t>
            </w:r>
            <w:r>
              <w:rPr>
                <w:rFonts w:cs="Arial"/>
                <w:b w:val="0"/>
                <w:sz w:val="18"/>
                <w:szCs w:val="18"/>
                <w:lang w:val="en-GB"/>
              </w:rPr>
              <w:t xml:space="preserve"> °C</w:t>
            </w:r>
          </w:p>
        </w:tc>
        <w:tc>
          <w:tcPr>
            <w:tcW w:w="1233" w:type="dxa"/>
            <w:shd w:val="clear" w:color="auto" w:fill="FBFAF7"/>
          </w:tcPr>
          <w:p w:rsidR="00B00E1D" w:rsidRPr="00D300A9" w:rsidRDefault="00B00E1D" w:rsidP="0091072C">
            <w:pPr>
              <w:pStyle w:val="ECE2"/>
              <w:spacing w:before="120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min</w:t>
            </w:r>
          </w:p>
        </w:tc>
        <w:tc>
          <w:tcPr>
            <w:tcW w:w="1417" w:type="dxa"/>
            <w:shd w:val="clear" w:color="auto" w:fill="FBFAF7"/>
          </w:tcPr>
          <w:p w:rsidR="00B00E1D" w:rsidRPr="00D300A9" w:rsidRDefault="00C278F5" w:rsidP="0051262F">
            <w:pPr>
              <w:pStyle w:val="ECE2"/>
              <w:spacing w:before="120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approx.</w:t>
            </w:r>
            <w:r w:rsidR="00B00E1D">
              <w:rPr>
                <w:rFonts w:cs="Arial"/>
                <w:b w:val="0"/>
                <w:sz w:val="18"/>
                <w:szCs w:val="18"/>
                <w:lang w:val="en-GB"/>
              </w:rPr>
              <w:t xml:space="preserve"> </w:t>
            </w:r>
            <w:r w:rsidR="0051262F">
              <w:rPr>
                <w:rFonts w:cs="Arial"/>
                <w:b w:val="0"/>
                <w:sz w:val="18"/>
                <w:szCs w:val="18"/>
                <w:lang w:val="en-GB"/>
              </w:rPr>
              <w:t>45</w:t>
            </w:r>
          </w:p>
        </w:tc>
      </w:tr>
      <w:tr w:rsidR="00E4263C" w:rsidRPr="00D300A9" w:rsidTr="00C278F5">
        <w:tc>
          <w:tcPr>
            <w:tcW w:w="4002" w:type="dxa"/>
            <w:shd w:val="clear" w:color="auto" w:fill="FBFAF7"/>
          </w:tcPr>
          <w:p w:rsidR="00E4263C" w:rsidRPr="00D300A9" w:rsidRDefault="00E4263C" w:rsidP="0091072C">
            <w:pPr>
              <w:pStyle w:val="ECE2"/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sz w:val="18"/>
                <w:szCs w:val="18"/>
                <w:lang w:val="en-GB"/>
              </w:rPr>
              <w:t>Re-coating interval</w:t>
            </w:r>
          </w:p>
        </w:tc>
        <w:tc>
          <w:tcPr>
            <w:tcW w:w="3018" w:type="dxa"/>
            <w:shd w:val="clear" w:color="auto" w:fill="FBFAF7"/>
          </w:tcPr>
          <w:p w:rsidR="00E4263C" w:rsidRPr="00D300A9" w:rsidRDefault="00D300A9" w:rsidP="0091072C">
            <w:pPr>
              <w:pStyle w:val="ECE2"/>
              <w:spacing w:before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min.</w:t>
            </w:r>
            <w:r w:rsidR="00E4263C" w:rsidRPr="00D300A9">
              <w:rPr>
                <w:rFonts w:cs="Arial"/>
                <w:b w:val="0"/>
                <w:sz w:val="18"/>
                <w:szCs w:val="18"/>
                <w:lang w:val="en-GB"/>
              </w:rPr>
              <w:t xml:space="preserve">, </w:t>
            </w:r>
            <w:r w:rsidR="0091072C" w:rsidRPr="00D300A9">
              <w:rPr>
                <w:rFonts w:cs="Arial"/>
                <w:b w:val="0"/>
                <w:sz w:val="18"/>
                <w:szCs w:val="18"/>
                <w:lang w:val="en-GB"/>
              </w:rPr>
              <w:t xml:space="preserve"> </w:t>
            </w:r>
            <w:r w:rsidR="00E4263C" w:rsidRPr="00D300A9">
              <w:rPr>
                <w:rFonts w:cs="Arial"/>
                <w:b w:val="0"/>
                <w:sz w:val="18"/>
                <w:szCs w:val="18"/>
                <w:lang w:val="en-GB"/>
              </w:rPr>
              <w:t>at 23 °C, 50 % rel</w:t>
            </w:r>
            <w:r w:rsidR="0091072C" w:rsidRPr="00D300A9">
              <w:rPr>
                <w:rFonts w:cs="Arial"/>
                <w:b w:val="0"/>
                <w:sz w:val="18"/>
                <w:szCs w:val="18"/>
                <w:lang w:val="en-GB"/>
              </w:rPr>
              <w:t>.</w:t>
            </w:r>
            <w:r w:rsidR="00E4263C" w:rsidRPr="00D300A9">
              <w:rPr>
                <w:rFonts w:cs="Arial"/>
                <w:b w:val="0"/>
                <w:sz w:val="18"/>
                <w:szCs w:val="18"/>
                <w:lang w:val="en-GB"/>
              </w:rPr>
              <w:t xml:space="preserve"> humidity</w:t>
            </w:r>
          </w:p>
          <w:p w:rsidR="00E4263C" w:rsidRPr="00D300A9" w:rsidRDefault="00E4263C" w:rsidP="00D300A9">
            <w:pPr>
              <w:pStyle w:val="ECE2"/>
              <w:spacing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proofErr w:type="gramStart"/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max</w:t>
            </w:r>
            <w:proofErr w:type="gramEnd"/>
            <w:r w:rsidR="00D300A9" w:rsidRPr="00D300A9">
              <w:rPr>
                <w:rFonts w:cs="Arial"/>
                <w:b w:val="0"/>
                <w:sz w:val="18"/>
                <w:szCs w:val="18"/>
                <w:lang w:val="en-GB"/>
              </w:rPr>
              <w:t xml:space="preserve">. </w:t>
            </w: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 xml:space="preserve"> at 23 °C, 50 % rel</w:t>
            </w:r>
            <w:r w:rsidR="0091072C" w:rsidRPr="00D300A9">
              <w:rPr>
                <w:rFonts w:cs="Arial"/>
                <w:b w:val="0"/>
                <w:sz w:val="18"/>
                <w:szCs w:val="18"/>
                <w:lang w:val="en-GB"/>
              </w:rPr>
              <w:t>.</w:t>
            </w: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 xml:space="preserve"> humidity</w:t>
            </w:r>
          </w:p>
        </w:tc>
        <w:tc>
          <w:tcPr>
            <w:tcW w:w="1233" w:type="dxa"/>
            <w:shd w:val="clear" w:color="auto" w:fill="FBFAF7"/>
          </w:tcPr>
          <w:p w:rsidR="00E4263C" w:rsidRPr="00D300A9" w:rsidRDefault="00E4263C" w:rsidP="0091072C">
            <w:pPr>
              <w:pStyle w:val="ECE2"/>
              <w:spacing w:before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h</w:t>
            </w:r>
          </w:p>
          <w:p w:rsidR="00E4263C" w:rsidRPr="00D300A9" w:rsidRDefault="0051262F" w:rsidP="0091072C">
            <w:pPr>
              <w:pStyle w:val="ECE2"/>
              <w:spacing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h</w:t>
            </w:r>
          </w:p>
        </w:tc>
        <w:tc>
          <w:tcPr>
            <w:tcW w:w="1417" w:type="dxa"/>
            <w:shd w:val="clear" w:color="auto" w:fill="FBFAF7"/>
          </w:tcPr>
          <w:p w:rsidR="00E4263C" w:rsidRPr="00D300A9" w:rsidRDefault="0065018F" w:rsidP="0091072C">
            <w:pPr>
              <w:pStyle w:val="ECE2"/>
              <w:spacing w:before="120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12</w:t>
            </w:r>
          </w:p>
          <w:p w:rsidR="00E4263C" w:rsidRPr="00D300A9" w:rsidRDefault="0065018F" w:rsidP="0091072C">
            <w:pPr>
              <w:pStyle w:val="ECE2"/>
              <w:spacing w:after="100" w:afterAutospacing="1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24</w:t>
            </w:r>
          </w:p>
        </w:tc>
      </w:tr>
      <w:tr w:rsidR="00E4263C" w:rsidRPr="00D300A9" w:rsidTr="00C278F5">
        <w:tc>
          <w:tcPr>
            <w:tcW w:w="4002" w:type="dxa"/>
            <w:shd w:val="clear" w:color="auto" w:fill="FBFAF7"/>
          </w:tcPr>
          <w:p w:rsidR="00E4263C" w:rsidRPr="00D300A9" w:rsidRDefault="00E4263C" w:rsidP="0091072C">
            <w:pPr>
              <w:pStyle w:val="ECE2"/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sz w:val="18"/>
                <w:szCs w:val="18"/>
                <w:lang w:val="en-GB"/>
              </w:rPr>
              <w:t>Ready for foot traffic</w:t>
            </w:r>
          </w:p>
        </w:tc>
        <w:tc>
          <w:tcPr>
            <w:tcW w:w="3018" w:type="dxa"/>
            <w:shd w:val="clear" w:color="auto" w:fill="FBFAF7"/>
          </w:tcPr>
          <w:p w:rsidR="00E4263C" w:rsidRPr="00D300A9" w:rsidRDefault="00E4263C" w:rsidP="0051262F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at 2</w:t>
            </w:r>
            <w:r w:rsidR="0051262F">
              <w:rPr>
                <w:rFonts w:cs="Arial"/>
                <w:b w:val="0"/>
                <w:sz w:val="18"/>
                <w:szCs w:val="18"/>
                <w:lang w:val="en-GB"/>
              </w:rPr>
              <w:t>0</w:t>
            </w: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 xml:space="preserve"> °C, 50 % relative humidity</w:t>
            </w:r>
          </w:p>
        </w:tc>
        <w:tc>
          <w:tcPr>
            <w:tcW w:w="1233" w:type="dxa"/>
            <w:shd w:val="clear" w:color="auto" w:fill="FBFAF7"/>
          </w:tcPr>
          <w:p w:rsidR="00E4263C" w:rsidRPr="00D300A9" w:rsidRDefault="00E4263C" w:rsidP="0091072C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h</w:t>
            </w:r>
          </w:p>
        </w:tc>
        <w:tc>
          <w:tcPr>
            <w:tcW w:w="1417" w:type="dxa"/>
            <w:shd w:val="clear" w:color="auto" w:fill="FBFAF7"/>
          </w:tcPr>
          <w:p w:rsidR="00E4263C" w:rsidRPr="00D300A9" w:rsidRDefault="0065018F" w:rsidP="0091072C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approx. 12</w:t>
            </w:r>
          </w:p>
        </w:tc>
      </w:tr>
      <w:tr w:rsidR="00E4263C" w:rsidRPr="00D300A9" w:rsidTr="00C278F5">
        <w:tc>
          <w:tcPr>
            <w:tcW w:w="4002" w:type="dxa"/>
            <w:shd w:val="clear" w:color="auto" w:fill="FBFAF7"/>
          </w:tcPr>
          <w:p w:rsidR="00E4263C" w:rsidRPr="00D300A9" w:rsidRDefault="00E4263C" w:rsidP="0091072C">
            <w:pPr>
              <w:pStyle w:val="ECE2"/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sz w:val="18"/>
                <w:szCs w:val="18"/>
                <w:lang w:val="en-GB"/>
              </w:rPr>
              <w:t xml:space="preserve">Fully cured </w:t>
            </w:r>
            <w:r w:rsidR="0091072C" w:rsidRPr="00D300A9">
              <w:rPr>
                <w:rFonts w:cs="Arial"/>
                <w:sz w:val="18"/>
                <w:szCs w:val="18"/>
                <w:lang w:val="en-GB"/>
              </w:rPr>
              <w:t>- r</w:t>
            </w:r>
            <w:r w:rsidRPr="00D300A9">
              <w:rPr>
                <w:rFonts w:cs="Arial"/>
                <w:sz w:val="18"/>
                <w:szCs w:val="18"/>
                <w:lang w:val="en-GB"/>
              </w:rPr>
              <w:t>eady for exposure to chemicals</w:t>
            </w:r>
          </w:p>
        </w:tc>
        <w:tc>
          <w:tcPr>
            <w:tcW w:w="3018" w:type="dxa"/>
            <w:shd w:val="clear" w:color="auto" w:fill="FBFAF7"/>
          </w:tcPr>
          <w:p w:rsidR="00E4263C" w:rsidRPr="00D300A9" w:rsidRDefault="00E4263C" w:rsidP="0091072C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at 23 °C, 50 % relative humidity</w:t>
            </w:r>
          </w:p>
        </w:tc>
        <w:tc>
          <w:tcPr>
            <w:tcW w:w="1233" w:type="dxa"/>
            <w:shd w:val="clear" w:color="auto" w:fill="FBFAF7"/>
          </w:tcPr>
          <w:p w:rsidR="00E4263C" w:rsidRPr="00D300A9" w:rsidRDefault="00E4263C" w:rsidP="0091072C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d</w:t>
            </w:r>
          </w:p>
        </w:tc>
        <w:tc>
          <w:tcPr>
            <w:tcW w:w="1417" w:type="dxa"/>
            <w:shd w:val="clear" w:color="auto" w:fill="FBFAF7"/>
          </w:tcPr>
          <w:p w:rsidR="00E4263C" w:rsidRPr="00D300A9" w:rsidRDefault="00E4263C" w:rsidP="0091072C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7</w:t>
            </w:r>
          </w:p>
        </w:tc>
      </w:tr>
      <w:tr w:rsidR="0091072C" w:rsidRPr="00D300A9" w:rsidTr="00C278F5">
        <w:tc>
          <w:tcPr>
            <w:tcW w:w="4002" w:type="dxa"/>
            <w:shd w:val="clear" w:color="auto" w:fill="FBFAF7"/>
          </w:tcPr>
          <w:p w:rsidR="0091072C" w:rsidRPr="00D300A9" w:rsidRDefault="0091072C" w:rsidP="0091072C">
            <w:pPr>
              <w:pStyle w:val="ECE2"/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sz w:val="18"/>
                <w:szCs w:val="18"/>
                <w:lang w:val="en-GB"/>
              </w:rPr>
              <w:t>Substrate and application temperature</w:t>
            </w:r>
          </w:p>
        </w:tc>
        <w:tc>
          <w:tcPr>
            <w:tcW w:w="3018" w:type="dxa"/>
            <w:shd w:val="clear" w:color="auto" w:fill="FBFAF7"/>
          </w:tcPr>
          <w:p w:rsidR="00D300A9" w:rsidRPr="00D300A9" w:rsidRDefault="00D300A9" w:rsidP="00D300A9">
            <w:pPr>
              <w:pStyle w:val="ECE2"/>
              <w:spacing w:before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at least</w:t>
            </w:r>
          </w:p>
          <w:p w:rsidR="0091072C" w:rsidRPr="00D300A9" w:rsidRDefault="0091072C" w:rsidP="0091072C">
            <w:pPr>
              <w:pStyle w:val="ECE2"/>
              <w:spacing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233" w:type="dxa"/>
            <w:shd w:val="clear" w:color="auto" w:fill="FBFAF7"/>
          </w:tcPr>
          <w:p w:rsidR="0091072C" w:rsidRPr="00D300A9" w:rsidRDefault="0091072C" w:rsidP="0091072C">
            <w:pPr>
              <w:pStyle w:val="ECE2"/>
              <w:spacing w:before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°C</w:t>
            </w:r>
          </w:p>
          <w:p w:rsidR="0091072C" w:rsidRPr="00D300A9" w:rsidRDefault="0091072C" w:rsidP="0091072C">
            <w:pPr>
              <w:pStyle w:val="ECE2"/>
              <w:spacing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°C</w:t>
            </w:r>
          </w:p>
        </w:tc>
        <w:tc>
          <w:tcPr>
            <w:tcW w:w="1417" w:type="dxa"/>
            <w:shd w:val="clear" w:color="auto" w:fill="FBFAF7"/>
          </w:tcPr>
          <w:p w:rsidR="0091072C" w:rsidRPr="00D300A9" w:rsidRDefault="0091072C" w:rsidP="0091072C">
            <w:pPr>
              <w:pStyle w:val="ECE2"/>
              <w:spacing w:before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10</w:t>
            </w:r>
          </w:p>
          <w:p w:rsidR="0091072C" w:rsidRPr="00D300A9" w:rsidRDefault="0091072C" w:rsidP="0091072C">
            <w:pPr>
              <w:pStyle w:val="ECE2"/>
              <w:spacing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30</w:t>
            </w:r>
          </w:p>
        </w:tc>
      </w:tr>
      <w:tr w:rsidR="00B776FB" w:rsidRPr="00D300A9" w:rsidTr="00C278F5">
        <w:tc>
          <w:tcPr>
            <w:tcW w:w="4002" w:type="dxa"/>
            <w:shd w:val="clear" w:color="auto" w:fill="FBFAF7"/>
          </w:tcPr>
          <w:p w:rsidR="00B776FB" w:rsidRPr="00D300A9" w:rsidRDefault="00B776FB" w:rsidP="0091072C">
            <w:pPr>
              <w:pStyle w:val="ECE2"/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sz w:val="18"/>
                <w:szCs w:val="18"/>
                <w:lang w:val="en-GB"/>
              </w:rPr>
              <w:t>Permissible relative humidity</w:t>
            </w:r>
          </w:p>
        </w:tc>
        <w:tc>
          <w:tcPr>
            <w:tcW w:w="3018" w:type="dxa"/>
            <w:shd w:val="clear" w:color="auto" w:fill="FBFAF7"/>
          </w:tcPr>
          <w:p w:rsidR="00B776FB" w:rsidRPr="00D300A9" w:rsidRDefault="00B776FB" w:rsidP="0051262F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maximum</w:t>
            </w:r>
          </w:p>
        </w:tc>
        <w:tc>
          <w:tcPr>
            <w:tcW w:w="1233" w:type="dxa"/>
            <w:shd w:val="clear" w:color="auto" w:fill="FBFAF7"/>
          </w:tcPr>
          <w:p w:rsidR="00B776FB" w:rsidRPr="00D300A9" w:rsidRDefault="00B776FB" w:rsidP="0051262F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D300A9">
              <w:rPr>
                <w:rFonts w:cs="Arial"/>
                <w:b w:val="0"/>
                <w:sz w:val="18"/>
                <w:szCs w:val="18"/>
                <w:lang w:val="en-GB"/>
              </w:rPr>
              <w:t>%</w:t>
            </w:r>
          </w:p>
        </w:tc>
        <w:tc>
          <w:tcPr>
            <w:tcW w:w="1417" w:type="dxa"/>
            <w:shd w:val="clear" w:color="auto" w:fill="FBFAF7"/>
          </w:tcPr>
          <w:p w:rsidR="00D300A9" w:rsidRPr="00D300A9" w:rsidRDefault="0051262F" w:rsidP="0051262F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75</w:t>
            </w:r>
          </w:p>
        </w:tc>
      </w:tr>
      <w:tr w:rsidR="00CB3239" w:rsidRPr="00D300A9" w:rsidTr="00C278F5">
        <w:tc>
          <w:tcPr>
            <w:tcW w:w="4002" w:type="dxa"/>
            <w:shd w:val="clear" w:color="auto" w:fill="FBFAF7"/>
          </w:tcPr>
          <w:p w:rsidR="00CB3239" w:rsidRPr="00D300A9" w:rsidRDefault="00581307" w:rsidP="0091072C">
            <w:pPr>
              <w:pStyle w:val="ECE2"/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Abrasion resistance</w:t>
            </w:r>
          </w:p>
        </w:tc>
        <w:tc>
          <w:tcPr>
            <w:tcW w:w="3018" w:type="dxa"/>
            <w:shd w:val="clear" w:color="auto" w:fill="FBFAF7"/>
          </w:tcPr>
          <w:p w:rsidR="00CB3239" w:rsidRPr="00D300A9" w:rsidRDefault="00CB3239" w:rsidP="00835F28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CB3239">
              <w:rPr>
                <w:rFonts w:cs="Arial"/>
                <w:b w:val="0"/>
                <w:sz w:val="18"/>
                <w:szCs w:val="18"/>
                <w:lang w:val="en-GB"/>
              </w:rPr>
              <w:t xml:space="preserve">ISO 5470-1 </w:t>
            </w:r>
          </w:p>
        </w:tc>
        <w:tc>
          <w:tcPr>
            <w:tcW w:w="1233" w:type="dxa"/>
            <w:shd w:val="clear" w:color="auto" w:fill="FBFAF7"/>
          </w:tcPr>
          <w:p w:rsidR="00CB3239" w:rsidRPr="00D300A9" w:rsidRDefault="00CB3239" w:rsidP="0051262F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mg</w:t>
            </w:r>
          </w:p>
        </w:tc>
        <w:tc>
          <w:tcPr>
            <w:tcW w:w="1417" w:type="dxa"/>
            <w:shd w:val="clear" w:color="auto" w:fill="FBFAF7"/>
          </w:tcPr>
          <w:p w:rsidR="00CB3239" w:rsidRDefault="00CB3239" w:rsidP="00581307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14</w:t>
            </w:r>
            <w:r w:rsidR="00581307">
              <w:rPr>
                <w:rFonts w:cs="Arial"/>
                <w:b w:val="0"/>
                <w:sz w:val="18"/>
                <w:szCs w:val="18"/>
                <w:lang w:val="en-GB"/>
              </w:rPr>
              <w:t>.</w:t>
            </w:r>
            <w:r>
              <w:rPr>
                <w:rFonts w:cs="Arial"/>
                <w:b w:val="0"/>
                <w:sz w:val="18"/>
                <w:szCs w:val="18"/>
                <w:lang w:val="en-GB"/>
              </w:rPr>
              <w:t>8</w:t>
            </w:r>
          </w:p>
        </w:tc>
      </w:tr>
      <w:tr w:rsidR="00CB3239" w:rsidRPr="00D300A9" w:rsidTr="00C278F5">
        <w:tc>
          <w:tcPr>
            <w:tcW w:w="4002" w:type="dxa"/>
            <w:shd w:val="clear" w:color="auto" w:fill="FBFAF7"/>
          </w:tcPr>
          <w:p w:rsidR="00CB3239" w:rsidRPr="00D300A9" w:rsidRDefault="00CB3239" w:rsidP="0091072C">
            <w:pPr>
              <w:pStyle w:val="ECE2"/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Scratch resistance</w:t>
            </w:r>
          </w:p>
        </w:tc>
        <w:tc>
          <w:tcPr>
            <w:tcW w:w="3018" w:type="dxa"/>
            <w:shd w:val="clear" w:color="auto" w:fill="FBFAF7"/>
          </w:tcPr>
          <w:p w:rsidR="00CB3239" w:rsidRPr="00D300A9" w:rsidRDefault="00CB3239" w:rsidP="0051262F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CB3239">
              <w:rPr>
                <w:rFonts w:cs="Arial"/>
                <w:b w:val="0"/>
                <w:sz w:val="18"/>
                <w:szCs w:val="18"/>
                <w:lang w:val="en-GB"/>
              </w:rPr>
              <w:t>DIN 55656</w:t>
            </w:r>
          </w:p>
        </w:tc>
        <w:tc>
          <w:tcPr>
            <w:tcW w:w="1233" w:type="dxa"/>
            <w:shd w:val="clear" w:color="auto" w:fill="FBFAF7"/>
          </w:tcPr>
          <w:p w:rsidR="00CB3239" w:rsidRPr="00D300A9" w:rsidRDefault="00CB3239" w:rsidP="0051262F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N</w:t>
            </w:r>
          </w:p>
        </w:tc>
        <w:tc>
          <w:tcPr>
            <w:tcW w:w="1417" w:type="dxa"/>
            <w:shd w:val="clear" w:color="auto" w:fill="FBFAF7"/>
          </w:tcPr>
          <w:p w:rsidR="00CB3239" w:rsidRDefault="00CB3239" w:rsidP="0051262F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15</w:t>
            </w:r>
          </w:p>
        </w:tc>
      </w:tr>
      <w:tr w:rsidR="00CB3239" w:rsidRPr="00D300A9" w:rsidTr="00C278F5">
        <w:tc>
          <w:tcPr>
            <w:tcW w:w="4002" w:type="dxa"/>
            <w:tcBorders>
              <w:bottom w:val="single" w:sz="2" w:space="0" w:color="A6A6A6" w:themeColor="background1" w:themeShade="A6"/>
            </w:tcBorders>
            <w:shd w:val="clear" w:color="auto" w:fill="FBFAF7"/>
          </w:tcPr>
          <w:p w:rsidR="00CB3239" w:rsidRPr="00D300A9" w:rsidRDefault="00CB3239" w:rsidP="0091072C">
            <w:pPr>
              <w:pStyle w:val="ECE2"/>
              <w:spacing w:before="120" w:after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Tensile strength</w:t>
            </w:r>
          </w:p>
        </w:tc>
        <w:tc>
          <w:tcPr>
            <w:tcW w:w="3018" w:type="dxa"/>
            <w:tcBorders>
              <w:bottom w:val="single" w:sz="2" w:space="0" w:color="A6A6A6" w:themeColor="background1" w:themeShade="A6"/>
            </w:tcBorders>
            <w:shd w:val="clear" w:color="auto" w:fill="FBFAF7"/>
          </w:tcPr>
          <w:p w:rsidR="00CB3239" w:rsidRPr="00D300A9" w:rsidRDefault="00CB3239" w:rsidP="0051262F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CB3239">
              <w:rPr>
                <w:rFonts w:cs="Arial"/>
                <w:b w:val="0"/>
                <w:sz w:val="18"/>
                <w:szCs w:val="18"/>
                <w:lang w:val="en-GB"/>
              </w:rPr>
              <w:t>DIN 53504</w:t>
            </w:r>
          </w:p>
        </w:tc>
        <w:tc>
          <w:tcPr>
            <w:tcW w:w="1233" w:type="dxa"/>
            <w:tcBorders>
              <w:bottom w:val="single" w:sz="2" w:space="0" w:color="A6A6A6" w:themeColor="background1" w:themeShade="A6"/>
            </w:tcBorders>
            <w:shd w:val="clear" w:color="auto" w:fill="FBFAF7"/>
          </w:tcPr>
          <w:p w:rsidR="00CB3239" w:rsidRPr="00D300A9" w:rsidRDefault="00CB3239" w:rsidP="0051262F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N/mm²</w:t>
            </w:r>
          </w:p>
        </w:tc>
        <w:tc>
          <w:tcPr>
            <w:tcW w:w="1417" w:type="dxa"/>
            <w:tcBorders>
              <w:bottom w:val="single" w:sz="2" w:space="0" w:color="A6A6A6" w:themeColor="background1" w:themeShade="A6"/>
            </w:tcBorders>
            <w:shd w:val="clear" w:color="auto" w:fill="FBFAF7"/>
          </w:tcPr>
          <w:p w:rsidR="00CB3239" w:rsidRDefault="00581307" w:rsidP="0051262F">
            <w:pPr>
              <w:pStyle w:val="ECE2"/>
              <w:spacing w:before="120" w:after="120"/>
              <w:rPr>
                <w:rFonts w:cs="Arial"/>
                <w:b w:val="0"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sz w:val="18"/>
                <w:szCs w:val="18"/>
                <w:lang w:val="en-GB"/>
              </w:rPr>
              <w:t>49.</w:t>
            </w:r>
            <w:r w:rsidR="00CB3239">
              <w:rPr>
                <w:rFonts w:cs="Arial"/>
                <w:b w:val="0"/>
                <w:sz w:val="18"/>
                <w:szCs w:val="18"/>
                <w:lang w:val="en-GB"/>
              </w:rPr>
              <w:t>1</w:t>
            </w:r>
          </w:p>
        </w:tc>
      </w:tr>
      <w:tr w:rsidR="002C5EC0" w:rsidRPr="00D300A9" w:rsidTr="00C278F5">
        <w:tblPrEx>
          <w:tblLook w:val="0080" w:firstRow="0" w:lastRow="0" w:firstColumn="1" w:lastColumn="0" w:noHBand="0" w:noVBand="0"/>
        </w:tblPrEx>
        <w:tc>
          <w:tcPr>
            <w:tcW w:w="9670" w:type="dxa"/>
            <w:gridSpan w:val="4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FBFAF7"/>
          </w:tcPr>
          <w:p w:rsidR="002C5EC0" w:rsidRPr="00D300A9" w:rsidRDefault="002C5EC0" w:rsidP="0091072C">
            <w:pPr>
              <w:pStyle w:val="berschrift1"/>
              <w:spacing w:before="120" w:after="120"/>
              <w:jc w:val="center"/>
              <w:rPr>
                <w:rFonts w:cs="Arial"/>
                <w:bCs w:val="0"/>
                <w:i/>
                <w:iCs/>
                <w:sz w:val="16"/>
              </w:rPr>
            </w:pPr>
            <w:r w:rsidRPr="00D300A9">
              <w:rPr>
                <w:rFonts w:cs="Arial"/>
                <w:bCs w:val="0"/>
                <w:i/>
                <w:iCs/>
                <w:sz w:val="16"/>
              </w:rPr>
              <w:t xml:space="preserve">Above figures are guide values and </w:t>
            </w:r>
            <w:proofErr w:type="gramStart"/>
            <w:r w:rsidRPr="00D300A9">
              <w:rPr>
                <w:rFonts w:cs="Arial"/>
                <w:bCs w:val="0"/>
                <w:i/>
                <w:iCs/>
                <w:sz w:val="16"/>
              </w:rPr>
              <w:t>should not be used</w:t>
            </w:r>
            <w:proofErr w:type="gramEnd"/>
            <w:r w:rsidRPr="00D300A9">
              <w:rPr>
                <w:rFonts w:cs="Arial"/>
                <w:bCs w:val="0"/>
                <w:i/>
                <w:iCs/>
                <w:sz w:val="16"/>
              </w:rPr>
              <w:t xml:space="preserve"> as a base for specifications!</w:t>
            </w:r>
          </w:p>
        </w:tc>
      </w:tr>
    </w:tbl>
    <w:p w:rsidR="00734E76" w:rsidRDefault="00734E76">
      <w:pPr>
        <w:pStyle w:val="Textkrper"/>
        <w:rPr>
          <w:sz w:val="18"/>
          <w:szCs w:val="18"/>
        </w:rPr>
        <w:sectPr w:rsidR="00734E76" w:rsidSect="00601C79">
          <w:type w:val="continuous"/>
          <w:pgSz w:w="11906" w:h="16838"/>
          <w:pgMar w:top="2268" w:right="1021" w:bottom="567" w:left="907" w:header="720" w:footer="283" w:gutter="0"/>
          <w:cols w:space="851"/>
          <w:docGrid w:linePitch="360"/>
        </w:sectPr>
      </w:pPr>
    </w:p>
    <w:p w:rsidR="00734E76" w:rsidRDefault="00734E76" w:rsidP="003E7E3C">
      <w:pPr>
        <w:pStyle w:val="ECE1"/>
        <w:rPr>
          <w:rFonts w:cs="Arial"/>
          <w:b/>
          <w:bCs/>
          <w:sz w:val="20"/>
          <w:szCs w:val="18"/>
        </w:rPr>
      </w:pPr>
    </w:p>
    <w:p w:rsidR="00D323CB" w:rsidRDefault="00D323CB" w:rsidP="003E7E3C">
      <w:pPr>
        <w:pStyle w:val="ECE1"/>
        <w:rPr>
          <w:rFonts w:cs="Arial"/>
          <w:b/>
          <w:bCs/>
          <w:sz w:val="20"/>
          <w:szCs w:val="18"/>
        </w:rPr>
        <w:sectPr w:rsidR="00D323CB" w:rsidSect="00D323CB">
          <w:type w:val="continuous"/>
          <w:pgSz w:w="11906" w:h="16838"/>
          <w:pgMar w:top="1843" w:right="1021" w:bottom="284" w:left="907" w:header="454" w:footer="283" w:gutter="0"/>
          <w:cols w:space="851"/>
          <w:docGrid w:linePitch="360"/>
        </w:sectPr>
      </w:pPr>
    </w:p>
    <w:p w:rsidR="0082759E" w:rsidRPr="00D300A9" w:rsidRDefault="00B96B54" w:rsidP="00835F28">
      <w:pPr>
        <w:pStyle w:val="ECE1"/>
        <w:rPr>
          <w:rFonts w:cs="Arial"/>
          <w:b/>
          <w:bCs/>
          <w:sz w:val="20"/>
          <w:szCs w:val="18"/>
        </w:rPr>
      </w:pPr>
      <w:r w:rsidRPr="00D300A9">
        <w:rPr>
          <w:rFonts w:cs="Arial"/>
          <w:b/>
          <w:bCs/>
          <w:sz w:val="20"/>
          <w:szCs w:val="18"/>
        </w:rPr>
        <w:t>A</w:t>
      </w:r>
      <w:r w:rsidR="0082759E" w:rsidRPr="00D300A9">
        <w:rPr>
          <w:rFonts w:cs="Arial"/>
          <w:b/>
          <w:bCs/>
          <w:sz w:val="20"/>
          <w:szCs w:val="18"/>
        </w:rPr>
        <w:t>pplication method</w:t>
      </w:r>
    </w:p>
    <w:p w:rsidR="00B75F80" w:rsidRDefault="00B75F80" w:rsidP="00835F28">
      <w:pPr>
        <w:jc w:val="both"/>
        <w:rPr>
          <w:rFonts w:cs="Arial"/>
          <w:sz w:val="18"/>
          <w:szCs w:val="18"/>
        </w:rPr>
      </w:pPr>
      <w:r w:rsidRPr="00D67EE2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>optimal</w:t>
      </w:r>
      <w:r w:rsidRPr="00D67EE2">
        <w:rPr>
          <w:rFonts w:cs="Arial"/>
          <w:sz w:val="18"/>
          <w:szCs w:val="18"/>
        </w:rPr>
        <w:t xml:space="preserve"> </w:t>
      </w:r>
      <w:r w:rsidRPr="008755A1">
        <w:rPr>
          <w:rFonts w:cs="Arial"/>
          <w:color w:val="006FB7"/>
          <w:sz w:val="18"/>
          <w:szCs w:val="18"/>
        </w:rPr>
        <w:t xml:space="preserve">temperature </w:t>
      </w:r>
      <w:r>
        <w:rPr>
          <w:rFonts w:cs="Arial"/>
          <w:sz w:val="18"/>
          <w:szCs w:val="18"/>
        </w:rPr>
        <w:t xml:space="preserve">of the material before and during application is between </w:t>
      </w:r>
      <w:r w:rsidRPr="00394269">
        <w:rPr>
          <w:rFonts w:cs="Arial"/>
          <w:color w:val="006FB7"/>
          <w:sz w:val="18"/>
          <w:szCs w:val="18"/>
        </w:rPr>
        <w:t xml:space="preserve">15 </w:t>
      </w:r>
      <w:r>
        <w:rPr>
          <w:rFonts w:cs="Arial"/>
          <w:sz w:val="18"/>
          <w:szCs w:val="18"/>
        </w:rPr>
        <w:t xml:space="preserve">and </w:t>
      </w:r>
      <w:r w:rsidRPr="00394269">
        <w:rPr>
          <w:rFonts w:cs="Arial"/>
          <w:color w:val="006FB7"/>
          <w:sz w:val="18"/>
          <w:szCs w:val="18"/>
        </w:rPr>
        <w:t xml:space="preserve">25 </w:t>
      </w:r>
      <w:r w:rsidRPr="00D67EE2">
        <w:rPr>
          <w:rFonts w:cs="Arial"/>
          <w:sz w:val="18"/>
          <w:szCs w:val="18"/>
        </w:rPr>
        <w:t xml:space="preserve">°C. </w:t>
      </w:r>
    </w:p>
    <w:p w:rsidR="00581307" w:rsidRDefault="00581307" w:rsidP="00835F28">
      <w:pPr>
        <w:pStyle w:val="ECE1"/>
        <w:rPr>
          <w:rFonts w:cs="Arial"/>
          <w:bCs/>
          <w:sz w:val="18"/>
          <w:szCs w:val="18"/>
        </w:rPr>
      </w:pPr>
    </w:p>
    <w:p w:rsidR="00601C79" w:rsidRDefault="00D645EE" w:rsidP="00835F28">
      <w:pPr>
        <w:pStyle w:val="ECE1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CONIPUR 3240 W</w:t>
      </w:r>
      <w:r w:rsidR="0082759E" w:rsidRPr="00D300A9">
        <w:rPr>
          <w:rFonts w:cs="Arial"/>
          <w:bCs/>
          <w:sz w:val="18"/>
          <w:szCs w:val="18"/>
        </w:rPr>
        <w:t xml:space="preserve"> is supplied in the correct proportions of component </w:t>
      </w:r>
      <w:proofErr w:type="gramStart"/>
      <w:r w:rsidR="0082759E" w:rsidRPr="00D300A9">
        <w:rPr>
          <w:rFonts w:cs="Arial"/>
          <w:bCs/>
          <w:sz w:val="18"/>
          <w:szCs w:val="18"/>
        </w:rPr>
        <w:t>A</w:t>
      </w:r>
      <w:proofErr w:type="gramEnd"/>
      <w:r w:rsidR="0082759E" w:rsidRPr="00D300A9">
        <w:rPr>
          <w:rFonts w:cs="Arial"/>
          <w:bCs/>
          <w:sz w:val="18"/>
          <w:szCs w:val="18"/>
        </w:rPr>
        <w:t xml:space="preserve"> (res</w:t>
      </w:r>
      <w:r w:rsidR="00601C79">
        <w:rPr>
          <w:rFonts w:cs="Arial"/>
          <w:bCs/>
          <w:sz w:val="18"/>
          <w:szCs w:val="18"/>
        </w:rPr>
        <w:t>in) and component B (hardener).</w:t>
      </w:r>
    </w:p>
    <w:p w:rsidR="00601C79" w:rsidRDefault="00601C79" w:rsidP="00835F28">
      <w:pPr>
        <w:pStyle w:val="ECE1"/>
        <w:rPr>
          <w:rFonts w:cs="Arial"/>
          <w:bCs/>
          <w:sz w:val="18"/>
          <w:szCs w:val="18"/>
        </w:rPr>
      </w:pPr>
    </w:p>
    <w:p w:rsidR="00D323CB" w:rsidRDefault="00581307" w:rsidP="00835F28">
      <w:pPr>
        <w:pStyle w:val="ECE1"/>
        <w:rPr>
          <w:rFonts w:cs="Arial"/>
          <w:bCs/>
          <w:sz w:val="18"/>
          <w:szCs w:val="18"/>
        </w:rPr>
      </w:pPr>
      <w:r w:rsidRPr="00D300A9">
        <w:rPr>
          <w:rFonts w:cs="Arial"/>
          <w:bCs/>
          <w:sz w:val="18"/>
          <w:szCs w:val="18"/>
        </w:rPr>
        <w:t xml:space="preserve">Pour component B into component A and ensure that the </w:t>
      </w:r>
      <w:proofErr w:type="gramStart"/>
      <w:r w:rsidRPr="00D300A9">
        <w:rPr>
          <w:rFonts w:cs="Arial"/>
          <w:bCs/>
          <w:sz w:val="18"/>
          <w:szCs w:val="18"/>
        </w:rPr>
        <w:t>pail containing</w:t>
      </w:r>
      <w:proofErr w:type="gramEnd"/>
      <w:r w:rsidRPr="00D300A9">
        <w:rPr>
          <w:rFonts w:cs="Arial"/>
          <w:bCs/>
          <w:sz w:val="18"/>
          <w:szCs w:val="18"/>
        </w:rPr>
        <w:t xml:space="preserve"> component B is emptied completely. </w:t>
      </w:r>
      <w:r>
        <w:rPr>
          <w:rFonts w:cs="Arial"/>
          <w:bCs/>
          <w:sz w:val="18"/>
          <w:szCs w:val="18"/>
        </w:rPr>
        <w:t xml:space="preserve">The </w:t>
      </w:r>
    </w:p>
    <w:p w:rsidR="00073FAA" w:rsidRDefault="00581307" w:rsidP="00835F28">
      <w:pPr>
        <w:pStyle w:val="ECE1"/>
        <w:rPr>
          <w:rFonts w:cs="Arial"/>
          <w:bCs/>
          <w:sz w:val="18"/>
          <w:szCs w:val="18"/>
        </w:rPr>
      </w:pPr>
      <w:proofErr w:type="gramStart"/>
      <w:r>
        <w:rPr>
          <w:rFonts w:cs="Arial"/>
          <w:bCs/>
          <w:sz w:val="18"/>
          <w:szCs w:val="18"/>
        </w:rPr>
        <w:t>mixing</w:t>
      </w:r>
      <w:proofErr w:type="gramEnd"/>
      <w:r>
        <w:rPr>
          <w:rFonts w:cs="Arial"/>
          <w:bCs/>
          <w:sz w:val="18"/>
          <w:szCs w:val="18"/>
        </w:rPr>
        <w:t xml:space="preserve"> procedure needs to start immediately.</w:t>
      </w:r>
      <w:r w:rsidR="00D323CB">
        <w:rPr>
          <w:rFonts w:cs="Arial"/>
          <w:bCs/>
          <w:sz w:val="18"/>
          <w:szCs w:val="18"/>
        </w:rPr>
        <w:t xml:space="preserve"> </w:t>
      </w:r>
      <w:r w:rsidRPr="00D300A9">
        <w:rPr>
          <w:rFonts w:cs="Arial"/>
          <w:bCs/>
          <w:sz w:val="18"/>
          <w:szCs w:val="18"/>
        </w:rPr>
        <w:t xml:space="preserve">To achieve a homogenous mix, </w:t>
      </w:r>
      <w:r w:rsidRPr="00E22E8C">
        <w:rPr>
          <w:rFonts w:cs="Arial"/>
          <w:bCs/>
          <w:sz w:val="18"/>
          <w:szCs w:val="18"/>
        </w:rPr>
        <w:t xml:space="preserve">thoroughly </w:t>
      </w:r>
      <w:r w:rsidRPr="00D300A9">
        <w:rPr>
          <w:rFonts w:cs="Arial"/>
          <w:bCs/>
          <w:sz w:val="18"/>
          <w:szCs w:val="18"/>
        </w:rPr>
        <w:t xml:space="preserve">mix with a mixing device </w:t>
      </w:r>
    </w:p>
    <w:p w:rsidR="00073FAA" w:rsidRDefault="00073FAA" w:rsidP="00835F28">
      <w:pPr>
        <w:pStyle w:val="ECE1"/>
        <w:rPr>
          <w:rFonts w:cs="Arial"/>
          <w:bCs/>
          <w:sz w:val="18"/>
          <w:szCs w:val="18"/>
        </w:rPr>
      </w:pPr>
      <w:bookmarkStart w:id="0" w:name="_GoBack"/>
      <w:bookmarkEnd w:id="0"/>
    </w:p>
    <w:p w:rsidR="00073FAA" w:rsidRDefault="00073FAA" w:rsidP="00835F28">
      <w:pPr>
        <w:pStyle w:val="ECE1"/>
        <w:rPr>
          <w:rFonts w:cs="Arial"/>
          <w:bCs/>
          <w:sz w:val="18"/>
          <w:szCs w:val="18"/>
        </w:rPr>
      </w:pPr>
    </w:p>
    <w:p w:rsidR="00581307" w:rsidRDefault="00581307" w:rsidP="00835F28">
      <w:pPr>
        <w:pStyle w:val="ECE1"/>
        <w:rPr>
          <w:rFonts w:cs="Arial"/>
          <w:bCs/>
          <w:sz w:val="18"/>
          <w:szCs w:val="18"/>
        </w:rPr>
      </w:pPr>
      <w:proofErr w:type="gramStart"/>
      <w:r w:rsidRPr="00D300A9">
        <w:rPr>
          <w:rFonts w:cs="Arial"/>
          <w:bCs/>
          <w:sz w:val="18"/>
          <w:szCs w:val="18"/>
        </w:rPr>
        <w:t>at</w:t>
      </w:r>
      <w:proofErr w:type="gramEnd"/>
      <w:r w:rsidRPr="00D300A9">
        <w:rPr>
          <w:rFonts w:cs="Arial"/>
          <w:bCs/>
          <w:sz w:val="18"/>
          <w:szCs w:val="18"/>
        </w:rPr>
        <w:t xml:space="preserve"> about 300 rev/min. Ensure that the mixing device reaches the side and bottom areas of the mixing vessel. </w:t>
      </w:r>
    </w:p>
    <w:p w:rsidR="00581307" w:rsidRDefault="00581307" w:rsidP="00835F28">
      <w:pPr>
        <w:pStyle w:val="ECE1"/>
        <w:rPr>
          <w:rFonts w:cs="Arial"/>
          <w:bCs/>
          <w:sz w:val="18"/>
          <w:szCs w:val="18"/>
        </w:rPr>
      </w:pPr>
    </w:p>
    <w:p w:rsidR="00E22E8C" w:rsidRDefault="00581307" w:rsidP="00835F28">
      <w:pPr>
        <w:pStyle w:val="ECE1"/>
        <w:rPr>
          <w:rFonts w:cs="Arial"/>
          <w:sz w:val="18"/>
          <w:szCs w:val="18"/>
        </w:rPr>
      </w:pPr>
      <w:r w:rsidRPr="00D300A9">
        <w:rPr>
          <w:rFonts w:cs="Arial"/>
          <w:bCs/>
          <w:sz w:val="18"/>
          <w:szCs w:val="18"/>
        </w:rPr>
        <w:t xml:space="preserve">The </w:t>
      </w:r>
      <w:r w:rsidRPr="00E22E8C">
        <w:rPr>
          <w:rFonts w:cs="Arial"/>
          <w:bCs/>
          <w:color w:val="006FB7"/>
          <w:sz w:val="18"/>
          <w:szCs w:val="18"/>
        </w:rPr>
        <w:t>mix</w:t>
      </w:r>
      <w:r w:rsidRPr="00D300A9">
        <w:rPr>
          <w:rFonts w:cs="Arial"/>
          <w:bCs/>
          <w:sz w:val="18"/>
          <w:szCs w:val="18"/>
        </w:rPr>
        <w:t xml:space="preserve">ing process takes at </w:t>
      </w:r>
      <w:r w:rsidRPr="00E22E8C">
        <w:rPr>
          <w:rFonts w:cs="Arial"/>
          <w:bCs/>
          <w:color w:val="006FB7"/>
          <w:sz w:val="18"/>
          <w:szCs w:val="18"/>
        </w:rPr>
        <w:t xml:space="preserve">least </w:t>
      </w:r>
      <w:r>
        <w:rPr>
          <w:rFonts w:cs="Arial"/>
          <w:bCs/>
          <w:color w:val="006FB7"/>
          <w:sz w:val="18"/>
          <w:szCs w:val="18"/>
        </w:rPr>
        <w:t>2</w:t>
      </w:r>
      <w:r w:rsidR="00B75F80">
        <w:rPr>
          <w:rFonts w:cs="Arial"/>
          <w:bCs/>
          <w:color w:val="006FB7"/>
          <w:sz w:val="18"/>
          <w:szCs w:val="18"/>
        </w:rPr>
        <w:t xml:space="preserve"> </w:t>
      </w:r>
      <w:r>
        <w:rPr>
          <w:rFonts w:cs="Arial"/>
          <w:bCs/>
          <w:color w:val="006FB7"/>
          <w:sz w:val="18"/>
          <w:szCs w:val="18"/>
        </w:rPr>
        <w:t>-</w:t>
      </w:r>
      <w:r w:rsidR="00B75F80">
        <w:rPr>
          <w:rFonts w:cs="Arial"/>
          <w:bCs/>
          <w:color w:val="006FB7"/>
          <w:sz w:val="18"/>
          <w:szCs w:val="18"/>
        </w:rPr>
        <w:t xml:space="preserve"> </w:t>
      </w:r>
      <w:r>
        <w:rPr>
          <w:rFonts w:cs="Arial"/>
          <w:bCs/>
          <w:color w:val="006FB7"/>
          <w:sz w:val="18"/>
          <w:szCs w:val="18"/>
        </w:rPr>
        <w:t>3</w:t>
      </w:r>
      <w:r w:rsidRPr="00E22E8C">
        <w:rPr>
          <w:rFonts w:cs="Arial"/>
          <w:bCs/>
          <w:color w:val="006FB7"/>
          <w:sz w:val="18"/>
          <w:szCs w:val="18"/>
        </w:rPr>
        <w:t xml:space="preserve"> minutes </w:t>
      </w:r>
      <w:r w:rsidRPr="00D300A9">
        <w:rPr>
          <w:rFonts w:cs="Arial"/>
          <w:bCs/>
          <w:sz w:val="18"/>
          <w:szCs w:val="18"/>
        </w:rPr>
        <w:t xml:space="preserve">and </w:t>
      </w:r>
      <w:proofErr w:type="gramStart"/>
      <w:r>
        <w:rPr>
          <w:rFonts w:cs="Arial"/>
          <w:bCs/>
          <w:sz w:val="18"/>
          <w:szCs w:val="18"/>
        </w:rPr>
        <w:t>must</w:t>
      </w:r>
      <w:r w:rsidRPr="00D300A9">
        <w:rPr>
          <w:rFonts w:cs="Arial"/>
          <w:bCs/>
          <w:sz w:val="18"/>
          <w:szCs w:val="18"/>
        </w:rPr>
        <w:t xml:space="preserve"> be performed</w:t>
      </w:r>
      <w:proofErr w:type="gramEnd"/>
      <w:r w:rsidRPr="00D300A9">
        <w:rPr>
          <w:rFonts w:cs="Arial"/>
          <w:bCs/>
          <w:sz w:val="18"/>
          <w:szCs w:val="18"/>
        </w:rPr>
        <w:t xml:space="preserve"> until the blend is </w:t>
      </w:r>
      <w:r w:rsidRPr="00E22E8C">
        <w:rPr>
          <w:rFonts w:cs="Arial"/>
          <w:bCs/>
          <w:color w:val="006FB7"/>
          <w:sz w:val="18"/>
          <w:szCs w:val="18"/>
        </w:rPr>
        <w:t xml:space="preserve">homogenous </w:t>
      </w:r>
      <w:r w:rsidRPr="00D300A9">
        <w:rPr>
          <w:rFonts w:cs="Arial"/>
          <w:bCs/>
          <w:sz w:val="18"/>
          <w:szCs w:val="18"/>
        </w:rPr>
        <w:t>and streak free</w:t>
      </w:r>
      <w:r>
        <w:rPr>
          <w:rFonts w:cs="Arial"/>
          <w:bCs/>
          <w:sz w:val="18"/>
          <w:szCs w:val="18"/>
        </w:rPr>
        <w:t xml:space="preserve">. </w:t>
      </w:r>
      <w:r w:rsidR="00B00E1D" w:rsidRPr="00B00E1D">
        <w:rPr>
          <w:rFonts w:cs="Arial"/>
          <w:color w:val="006FB7"/>
          <w:sz w:val="18"/>
          <w:szCs w:val="18"/>
        </w:rPr>
        <w:t xml:space="preserve">Do not </w:t>
      </w:r>
      <w:r w:rsidR="00B00E1D">
        <w:rPr>
          <w:rFonts w:cs="Arial"/>
          <w:sz w:val="18"/>
          <w:szCs w:val="18"/>
        </w:rPr>
        <w:t xml:space="preserve">use the product out of the mixing pail. </w:t>
      </w:r>
      <w:r w:rsidR="002C2994" w:rsidRPr="00E22E8C">
        <w:rPr>
          <w:rFonts w:cs="Arial"/>
          <w:sz w:val="18"/>
          <w:szCs w:val="18"/>
        </w:rPr>
        <w:t xml:space="preserve">Pour </w:t>
      </w:r>
      <w:proofErr w:type="gramStart"/>
      <w:r w:rsidR="002C2994" w:rsidRPr="00B933F5">
        <w:rPr>
          <w:rFonts w:cs="Arial"/>
          <w:sz w:val="18"/>
          <w:szCs w:val="18"/>
        </w:rPr>
        <w:t>the</w:t>
      </w:r>
      <w:proofErr w:type="gramEnd"/>
      <w:r w:rsidR="002C2994" w:rsidRPr="00B933F5">
        <w:rPr>
          <w:rFonts w:cs="Arial"/>
          <w:sz w:val="18"/>
          <w:szCs w:val="18"/>
        </w:rPr>
        <w:t xml:space="preserve"> mix into another </w:t>
      </w:r>
      <w:r w:rsidR="002C2994" w:rsidRPr="00E22E8C">
        <w:rPr>
          <w:rFonts w:cs="Arial"/>
          <w:color w:val="006FB7"/>
          <w:sz w:val="18"/>
          <w:szCs w:val="18"/>
        </w:rPr>
        <w:t xml:space="preserve">clean </w:t>
      </w:r>
      <w:r w:rsidR="002C2994" w:rsidRPr="00B933F5">
        <w:rPr>
          <w:rFonts w:cs="Arial"/>
          <w:sz w:val="18"/>
          <w:szCs w:val="18"/>
        </w:rPr>
        <w:t xml:space="preserve">pail and mix it again for </w:t>
      </w:r>
      <w:r w:rsidR="00601C79">
        <w:rPr>
          <w:rFonts w:cs="Arial"/>
          <w:sz w:val="18"/>
          <w:szCs w:val="18"/>
        </w:rPr>
        <w:t>two</w:t>
      </w:r>
      <w:r w:rsidR="002C2994" w:rsidRPr="00B933F5">
        <w:rPr>
          <w:rFonts w:cs="Arial"/>
          <w:sz w:val="18"/>
          <w:szCs w:val="18"/>
        </w:rPr>
        <w:t xml:space="preserve"> more minute</w:t>
      </w:r>
      <w:r w:rsidR="0034055A">
        <w:rPr>
          <w:rFonts w:cs="Arial"/>
          <w:sz w:val="18"/>
          <w:szCs w:val="18"/>
        </w:rPr>
        <w:t>s</w:t>
      </w:r>
      <w:r w:rsidR="002C2994" w:rsidRPr="00B933F5">
        <w:rPr>
          <w:rFonts w:cs="Arial"/>
          <w:sz w:val="18"/>
          <w:szCs w:val="18"/>
        </w:rPr>
        <w:t xml:space="preserve">. </w:t>
      </w:r>
    </w:p>
    <w:p w:rsidR="00073FAA" w:rsidRDefault="00073FAA" w:rsidP="00835F28">
      <w:pPr>
        <w:pStyle w:val="ECE1"/>
        <w:rPr>
          <w:rFonts w:cs="Arial"/>
          <w:bCs/>
          <w:sz w:val="18"/>
          <w:szCs w:val="18"/>
        </w:rPr>
      </w:pPr>
    </w:p>
    <w:p w:rsidR="00984CD9" w:rsidRDefault="00D645EE" w:rsidP="00835F28">
      <w:pPr>
        <w:pStyle w:val="ECE1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lastRenderedPageBreak/>
        <w:t>CONIPUR 3240 W</w:t>
      </w:r>
      <w:r w:rsidR="0082759E" w:rsidRPr="00D300A9">
        <w:rPr>
          <w:rFonts w:cs="Arial"/>
          <w:bCs/>
          <w:sz w:val="18"/>
          <w:szCs w:val="18"/>
        </w:rPr>
        <w:t xml:space="preserve"> </w:t>
      </w:r>
      <w:proofErr w:type="gramStart"/>
      <w:r w:rsidR="0082759E" w:rsidRPr="00D300A9">
        <w:rPr>
          <w:rFonts w:cs="Arial"/>
          <w:bCs/>
          <w:sz w:val="18"/>
          <w:szCs w:val="18"/>
        </w:rPr>
        <w:t>is applied</w:t>
      </w:r>
      <w:proofErr w:type="gramEnd"/>
      <w:r w:rsidR="0082759E" w:rsidRPr="00D300A9">
        <w:rPr>
          <w:rFonts w:cs="Arial"/>
          <w:bCs/>
          <w:sz w:val="18"/>
          <w:szCs w:val="18"/>
        </w:rPr>
        <w:t xml:space="preserve"> to the pre-treated substrate by </w:t>
      </w:r>
      <w:r w:rsidR="0082759E" w:rsidRPr="00E22E8C">
        <w:rPr>
          <w:rFonts w:cs="Arial"/>
          <w:bCs/>
          <w:color w:val="006FB7"/>
          <w:sz w:val="18"/>
          <w:szCs w:val="18"/>
        </w:rPr>
        <w:t>rolling</w:t>
      </w:r>
      <w:r w:rsidR="00E32998" w:rsidRPr="00E22E8C">
        <w:rPr>
          <w:rFonts w:cs="Arial"/>
          <w:bCs/>
          <w:color w:val="006FB7"/>
          <w:sz w:val="18"/>
          <w:szCs w:val="18"/>
        </w:rPr>
        <w:t xml:space="preserve"> </w:t>
      </w:r>
      <w:r w:rsidR="00E32998" w:rsidRPr="00D300A9">
        <w:rPr>
          <w:rFonts w:cs="Arial"/>
          <w:bCs/>
          <w:sz w:val="18"/>
          <w:szCs w:val="18"/>
        </w:rPr>
        <w:t xml:space="preserve">with a </w:t>
      </w:r>
      <w:r w:rsidR="00E32998" w:rsidRPr="00D300A9">
        <w:rPr>
          <w:rFonts w:cs="Arial"/>
          <w:bCs/>
          <w:iCs/>
          <w:sz w:val="18"/>
          <w:szCs w:val="18"/>
        </w:rPr>
        <w:t xml:space="preserve">“Microtex” </w:t>
      </w:r>
      <w:r w:rsidR="008975C1" w:rsidRPr="00D300A9">
        <w:rPr>
          <w:rFonts w:cs="Arial"/>
          <w:bCs/>
          <w:sz w:val="18"/>
          <w:szCs w:val="18"/>
        </w:rPr>
        <w:t>roller (tu</w:t>
      </w:r>
      <w:r w:rsidR="00E32998" w:rsidRPr="00D300A9">
        <w:rPr>
          <w:rFonts w:cs="Arial"/>
          <w:bCs/>
          <w:sz w:val="18"/>
          <w:szCs w:val="18"/>
        </w:rPr>
        <w:t>ft size: 10-1</w:t>
      </w:r>
      <w:r w:rsidR="00C31735" w:rsidRPr="00D300A9">
        <w:rPr>
          <w:rFonts w:cs="Arial"/>
          <w:bCs/>
          <w:sz w:val="18"/>
          <w:szCs w:val="18"/>
        </w:rPr>
        <w:t>2</w:t>
      </w:r>
      <w:r w:rsidR="00E32998" w:rsidRPr="00D300A9">
        <w:rPr>
          <w:rFonts w:cs="Arial"/>
          <w:bCs/>
          <w:sz w:val="18"/>
          <w:szCs w:val="18"/>
        </w:rPr>
        <w:t xml:space="preserve"> mm)</w:t>
      </w:r>
      <w:r w:rsidR="002C2994">
        <w:rPr>
          <w:rFonts w:cs="Arial"/>
          <w:bCs/>
          <w:sz w:val="18"/>
          <w:szCs w:val="18"/>
        </w:rPr>
        <w:t xml:space="preserve">. </w:t>
      </w:r>
      <w:r w:rsidR="0082759E" w:rsidRPr="00D300A9">
        <w:rPr>
          <w:rFonts w:cs="Arial"/>
          <w:bCs/>
          <w:sz w:val="18"/>
          <w:szCs w:val="18"/>
        </w:rPr>
        <w:t xml:space="preserve"> </w:t>
      </w:r>
      <w:r w:rsidR="002C2994" w:rsidRPr="002C2994">
        <w:rPr>
          <w:rFonts w:cs="Arial"/>
          <w:bCs/>
          <w:sz w:val="18"/>
          <w:szCs w:val="18"/>
        </w:rPr>
        <w:t xml:space="preserve">Roll out well and keep the </w:t>
      </w:r>
      <w:r w:rsidR="002C2994" w:rsidRPr="00E22E8C">
        <w:rPr>
          <w:rFonts w:cs="Arial"/>
          <w:bCs/>
          <w:color w:val="006FB7"/>
          <w:sz w:val="18"/>
          <w:szCs w:val="18"/>
        </w:rPr>
        <w:t xml:space="preserve">overlap </w:t>
      </w:r>
      <w:r w:rsidR="002C2994" w:rsidRPr="002C2994">
        <w:rPr>
          <w:rFonts w:cs="Arial"/>
          <w:bCs/>
          <w:sz w:val="18"/>
          <w:szCs w:val="18"/>
        </w:rPr>
        <w:t xml:space="preserve">areas to a </w:t>
      </w:r>
      <w:r w:rsidR="002C2994" w:rsidRPr="00E22E8C">
        <w:rPr>
          <w:rFonts w:cs="Arial"/>
          <w:bCs/>
          <w:color w:val="006FB7"/>
          <w:sz w:val="18"/>
          <w:szCs w:val="18"/>
        </w:rPr>
        <w:t>minimum</w:t>
      </w:r>
      <w:r w:rsidR="002C2994" w:rsidRPr="002C2994">
        <w:rPr>
          <w:rFonts w:cs="Arial"/>
          <w:bCs/>
          <w:sz w:val="18"/>
          <w:szCs w:val="18"/>
        </w:rPr>
        <w:t>.</w:t>
      </w:r>
    </w:p>
    <w:p w:rsidR="00335ADE" w:rsidRPr="00335ADE" w:rsidRDefault="00335ADE" w:rsidP="00835F28">
      <w:pPr>
        <w:pStyle w:val="ECE1"/>
        <w:rPr>
          <w:rFonts w:cs="Arial"/>
          <w:bCs/>
          <w:sz w:val="18"/>
          <w:szCs w:val="18"/>
        </w:rPr>
      </w:pPr>
    </w:p>
    <w:p w:rsidR="002C2994" w:rsidRPr="002C2994" w:rsidRDefault="002C2994" w:rsidP="00835F28">
      <w:pPr>
        <w:pStyle w:val="ECE1"/>
        <w:rPr>
          <w:rFonts w:cs="Arial"/>
          <w:bCs/>
          <w:sz w:val="18"/>
          <w:szCs w:val="18"/>
        </w:rPr>
      </w:pPr>
      <w:r w:rsidRPr="002C2994">
        <w:rPr>
          <w:rFonts w:cs="Arial"/>
          <w:bCs/>
          <w:sz w:val="18"/>
          <w:szCs w:val="18"/>
        </w:rPr>
        <w:t xml:space="preserve">It is </w:t>
      </w:r>
      <w:r w:rsidRPr="00E22E8C">
        <w:rPr>
          <w:rFonts w:cs="Arial"/>
          <w:bCs/>
          <w:sz w:val="18"/>
          <w:szCs w:val="18"/>
        </w:rPr>
        <w:t xml:space="preserve">necessary </w:t>
      </w:r>
      <w:r w:rsidRPr="002C2994">
        <w:rPr>
          <w:rFonts w:cs="Arial"/>
          <w:bCs/>
          <w:sz w:val="18"/>
          <w:szCs w:val="18"/>
        </w:rPr>
        <w:t xml:space="preserve">to </w:t>
      </w:r>
      <w:r w:rsidRPr="00E22E8C">
        <w:rPr>
          <w:rFonts w:cs="Arial"/>
          <w:bCs/>
          <w:color w:val="006FB7"/>
          <w:sz w:val="18"/>
          <w:szCs w:val="18"/>
        </w:rPr>
        <w:t xml:space="preserve">re-roll </w:t>
      </w:r>
      <w:r w:rsidRPr="002C2994">
        <w:rPr>
          <w:rFonts w:cs="Arial"/>
          <w:bCs/>
          <w:sz w:val="18"/>
          <w:szCs w:val="18"/>
        </w:rPr>
        <w:t xml:space="preserve">freshly applied material with a second clean paint roller in order to obtain a uniform surface with a minimum of overlap marks. </w:t>
      </w:r>
    </w:p>
    <w:p w:rsidR="004E60FC" w:rsidRDefault="004E60FC" w:rsidP="00835F28">
      <w:pPr>
        <w:pStyle w:val="ECE1"/>
        <w:rPr>
          <w:rFonts w:cs="Arial"/>
          <w:bCs/>
          <w:sz w:val="18"/>
          <w:szCs w:val="18"/>
        </w:rPr>
      </w:pPr>
    </w:p>
    <w:p w:rsidR="003E7E3C" w:rsidRPr="00D300A9" w:rsidRDefault="0082759E" w:rsidP="00835F28">
      <w:pPr>
        <w:pStyle w:val="ECE1"/>
        <w:rPr>
          <w:rFonts w:cs="Arial"/>
          <w:bCs/>
          <w:sz w:val="18"/>
          <w:szCs w:val="18"/>
        </w:rPr>
      </w:pPr>
      <w:r w:rsidRPr="00D300A9">
        <w:rPr>
          <w:rFonts w:cs="Arial"/>
          <w:bCs/>
          <w:sz w:val="18"/>
          <w:szCs w:val="18"/>
        </w:rPr>
        <w:t xml:space="preserve">The pot life and curing time of </w:t>
      </w:r>
      <w:r w:rsidR="00D645EE">
        <w:rPr>
          <w:rFonts w:cs="Arial"/>
          <w:bCs/>
          <w:sz w:val="18"/>
          <w:szCs w:val="18"/>
        </w:rPr>
        <w:t>CONIPUR 3240 W</w:t>
      </w:r>
      <w:r w:rsidRPr="00D300A9">
        <w:rPr>
          <w:rFonts w:cs="Arial"/>
          <w:bCs/>
          <w:sz w:val="18"/>
          <w:szCs w:val="18"/>
        </w:rPr>
        <w:t xml:space="preserve"> </w:t>
      </w:r>
      <w:proofErr w:type="gramStart"/>
      <w:r w:rsidRPr="00D300A9">
        <w:rPr>
          <w:rFonts w:cs="Arial"/>
          <w:bCs/>
          <w:sz w:val="18"/>
          <w:szCs w:val="18"/>
        </w:rPr>
        <w:t>are influenced</w:t>
      </w:r>
      <w:proofErr w:type="gramEnd"/>
      <w:r w:rsidRPr="00D300A9">
        <w:rPr>
          <w:rFonts w:cs="Arial"/>
          <w:bCs/>
          <w:sz w:val="18"/>
          <w:szCs w:val="18"/>
        </w:rPr>
        <w:t xml:space="preserve"> by the ambient, material</w:t>
      </w:r>
      <w:r w:rsidR="00E32998" w:rsidRPr="00D300A9">
        <w:rPr>
          <w:rFonts w:cs="Arial"/>
          <w:bCs/>
          <w:sz w:val="18"/>
          <w:szCs w:val="18"/>
        </w:rPr>
        <w:t>, air circulations</w:t>
      </w:r>
      <w:r w:rsidRPr="00D300A9">
        <w:rPr>
          <w:rFonts w:cs="Arial"/>
          <w:bCs/>
          <w:sz w:val="18"/>
          <w:szCs w:val="18"/>
        </w:rPr>
        <w:t xml:space="preserve"> and substrate temperature. At low temperatures, chemical reactions </w:t>
      </w:r>
      <w:proofErr w:type="gramStart"/>
      <w:r w:rsidRPr="00D300A9">
        <w:rPr>
          <w:rFonts w:cs="Arial"/>
          <w:bCs/>
          <w:sz w:val="18"/>
          <w:szCs w:val="18"/>
        </w:rPr>
        <w:t>are generally slowed down</w:t>
      </w:r>
      <w:proofErr w:type="gramEnd"/>
      <w:r w:rsidRPr="00D300A9">
        <w:rPr>
          <w:rFonts w:cs="Arial"/>
          <w:bCs/>
          <w:sz w:val="18"/>
          <w:szCs w:val="18"/>
        </w:rPr>
        <w:t xml:space="preserve">; this lengthens the pot life, re-coating interval and open time. At the same time, the viscosity increases which leads to a higher consumption. </w:t>
      </w:r>
    </w:p>
    <w:p w:rsidR="003E7E3C" w:rsidRDefault="003E7E3C" w:rsidP="00835F28">
      <w:pPr>
        <w:pStyle w:val="ECE1"/>
        <w:rPr>
          <w:rFonts w:cs="Arial"/>
          <w:bCs/>
          <w:sz w:val="18"/>
          <w:szCs w:val="18"/>
        </w:rPr>
      </w:pPr>
    </w:p>
    <w:p w:rsidR="00581307" w:rsidRDefault="00581307" w:rsidP="00835F28">
      <w:pPr>
        <w:pStyle w:val="ECE1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spacing w:after="120"/>
        <w:jc w:val="center"/>
        <w:rPr>
          <w:rFonts w:cs="Arial"/>
          <w:b/>
          <w:bCs/>
          <w:color w:val="006FB7"/>
          <w:sz w:val="18"/>
          <w:szCs w:val="18"/>
        </w:rPr>
      </w:pPr>
      <w:r>
        <w:rPr>
          <w:rFonts w:cs="Arial"/>
          <w:b/>
          <w:bCs/>
          <w:color w:val="006FB7"/>
          <w:sz w:val="18"/>
          <w:szCs w:val="18"/>
        </w:rPr>
        <w:t>Important</w:t>
      </w:r>
    </w:p>
    <w:p w:rsidR="00581307" w:rsidRDefault="00581307" w:rsidP="00835F28">
      <w:pPr>
        <w:pStyle w:val="ECE1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As CONIPUR 3240 W is </w:t>
      </w:r>
      <w:r w:rsidRPr="002A33D9">
        <w:rPr>
          <w:rFonts w:cs="Arial"/>
          <w:bCs/>
          <w:color w:val="006FB7"/>
          <w:sz w:val="18"/>
          <w:szCs w:val="18"/>
        </w:rPr>
        <w:t>water based</w:t>
      </w:r>
      <w:r>
        <w:rPr>
          <w:rFonts w:cs="Arial"/>
          <w:bCs/>
          <w:sz w:val="18"/>
          <w:szCs w:val="18"/>
        </w:rPr>
        <w:t xml:space="preserve">, it is more </w:t>
      </w:r>
      <w:r w:rsidRPr="002A33D9">
        <w:rPr>
          <w:rFonts w:cs="Arial"/>
          <w:bCs/>
          <w:color w:val="006FB7"/>
          <w:sz w:val="18"/>
          <w:szCs w:val="18"/>
        </w:rPr>
        <w:t xml:space="preserve">sensitive </w:t>
      </w:r>
      <w:r>
        <w:rPr>
          <w:rFonts w:cs="Arial"/>
          <w:bCs/>
          <w:sz w:val="18"/>
          <w:szCs w:val="18"/>
        </w:rPr>
        <w:t xml:space="preserve">to high / low temperatures and humidity than solvent containing products – thus </w:t>
      </w:r>
      <w:r w:rsidRPr="002A33D9">
        <w:rPr>
          <w:rFonts w:cs="Arial"/>
          <w:bCs/>
          <w:color w:val="006FB7"/>
          <w:sz w:val="18"/>
          <w:szCs w:val="18"/>
        </w:rPr>
        <w:t>special</w:t>
      </w:r>
      <w:r>
        <w:rPr>
          <w:rFonts w:cs="Arial"/>
          <w:bCs/>
          <w:color w:val="006FB7"/>
          <w:sz w:val="18"/>
          <w:szCs w:val="18"/>
        </w:rPr>
        <w:t xml:space="preserve"> </w:t>
      </w:r>
      <w:r w:rsidRPr="002A33D9">
        <w:rPr>
          <w:rFonts w:cs="Arial"/>
          <w:bCs/>
          <w:color w:val="006FB7"/>
          <w:sz w:val="18"/>
          <w:szCs w:val="18"/>
        </w:rPr>
        <w:t xml:space="preserve">attention </w:t>
      </w:r>
      <w:r>
        <w:rPr>
          <w:rFonts w:cs="Arial"/>
          <w:bCs/>
          <w:sz w:val="18"/>
          <w:szCs w:val="18"/>
        </w:rPr>
        <w:t xml:space="preserve">needs to be on the </w:t>
      </w:r>
      <w:r w:rsidRPr="002A33D9">
        <w:rPr>
          <w:rFonts w:cs="Arial"/>
          <w:bCs/>
          <w:color w:val="006FB7"/>
          <w:sz w:val="18"/>
          <w:szCs w:val="18"/>
        </w:rPr>
        <w:t xml:space="preserve">climatic conditions before, during </w:t>
      </w:r>
      <w:r>
        <w:rPr>
          <w:rFonts w:cs="Arial"/>
          <w:bCs/>
          <w:sz w:val="18"/>
          <w:szCs w:val="18"/>
        </w:rPr>
        <w:t xml:space="preserve">and </w:t>
      </w:r>
      <w:r w:rsidRPr="002A33D9">
        <w:rPr>
          <w:rFonts w:cs="Arial"/>
          <w:bCs/>
          <w:color w:val="006FB7"/>
          <w:sz w:val="18"/>
          <w:szCs w:val="18"/>
        </w:rPr>
        <w:t xml:space="preserve">after </w:t>
      </w:r>
      <w:r>
        <w:rPr>
          <w:rFonts w:cs="Arial"/>
          <w:bCs/>
          <w:sz w:val="18"/>
          <w:szCs w:val="18"/>
        </w:rPr>
        <w:t>application.</w:t>
      </w:r>
    </w:p>
    <w:p w:rsidR="00581307" w:rsidRDefault="00581307" w:rsidP="00835F28">
      <w:pPr>
        <w:pStyle w:val="ECE1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rPr>
          <w:rFonts w:cs="Arial"/>
          <w:bCs/>
          <w:sz w:val="18"/>
          <w:szCs w:val="18"/>
        </w:rPr>
      </w:pPr>
    </w:p>
    <w:p w:rsidR="00581307" w:rsidRDefault="00581307" w:rsidP="00835F28">
      <w:pPr>
        <w:pStyle w:val="ECE1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The </w:t>
      </w:r>
      <w:r w:rsidRPr="0077420A">
        <w:rPr>
          <w:rFonts w:cs="Arial"/>
          <w:bCs/>
          <w:color w:val="006FB7"/>
          <w:sz w:val="18"/>
          <w:szCs w:val="18"/>
        </w:rPr>
        <w:t xml:space="preserve">application </w:t>
      </w:r>
      <w:proofErr w:type="gramStart"/>
      <w:r w:rsidRPr="0077420A">
        <w:rPr>
          <w:rFonts w:cs="Arial"/>
          <w:bCs/>
          <w:color w:val="006FB7"/>
          <w:sz w:val="18"/>
          <w:szCs w:val="18"/>
        </w:rPr>
        <w:t xml:space="preserve">must </w:t>
      </w:r>
      <w:r w:rsidRPr="0077420A">
        <w:rPr>
          <w:rFonts w:cs="Arial"/>
          <w:bCs/>
          <w:sz w:val="18"/>
          <w:szCs w:val="18"/>
        </w:rPr>
        <w:t>be carried out</w:t>
      </w:r>
      <w:proofErr w:type="gramEnd"/>
      <w:r w:rsidRPr="0077420A">
        <w:rPr>
          <w:rFonts w:cs="Arial"/>
          <w:bCs/>
          <w:sz w:val="18"/>
          <w:szCs w:val="18"/>
        </w:rPr>
        <w:t xml:space="preserve"> </w:t>
      </w:r>
      <w:r w:rsidRPr="0077420A">
        <w:rPr>
          <w:rFonts w:cs="Arial"/>
          <w:bCs/>
          <w:color w:val="006FB7"/>
          <w:sz w:val="18"/>
          <w:szCs w:val="18"/>
        </w:rPr>
        <w:t xml:space="preserve">without interruptions </w:t>
      </w:r>
      <w:r w:rsidRPr="0077420A">
        <w:rPr>
          <w:rFonts w:cs="Arial"/>
          <w:bCs/>
          <w:sz w:val="18"/>
          <w:szCs w:val="18"/>
        </w:rPr>
        <w:t>in order to avoid flooding of the pigments (cloudy surface).</w:t>
      </w:r>
    </w:p>
    <w:p w:rsidR="00581307" w:rsidRDefault="00581307" w:rsidP="00835F28">
      <w:pPr>
        <w:pStyle w:val="ECE1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rPr>
          <w:rFonts w:cs="Arial"/>
          <w:bCs/>
          <w:sz w:val="18"/>
          <w:szCs w:val="18"/>
        </w:rPr>
      </w:pPr>
    </w:p>
    <w:p w:rsidR="00581307" w:rsidRDefault="00581307" w:rsidP="00835F28">
      <w:pPr>
        <w:pStyle w:val="ECE1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rPr>
          <w:rFonts w:cs="Arial"/>
          <w:bCs/>
          <w:sz w:val="18"/>
          <w:szCs w:val="18"/>
        </w:rPr>
      </w:pPr>
      <w:r w:rsidRPr="00D300A9">
        <w:rPr>
          <w:rFonts w:cs="Arial"/>
          <w:iCs/>
          <w:sz w:val="18"/>
          <w:szCs w:val="18"/>
        </w:rPr>
        <w:t xml:space="preserve">Make sure that </w:t>
      </w:r>
      <w:r w:rsidRPr="002C2994">
        <w:rPr>
          <w:rFonts w:cs="Arial"/>
          <w:iCs/>
          <w:sz w:val="18"/>
          <w:szCs w:val="18"/>
        </w:rPr>
        <w:t xml:space="preserve">doors and windows </w:t>
      </w:r>
      <w:proofErr w:type="gramStart"/>
      <w:r w:rsidRPr="002C2994">
        <w:rPr>
          <w:rFonts w:cs="Arial"/>
          <w:iCs/>
          <w:sz w:val="18"/>
          <w:szCs w:val="18"/>
        </w:rPr>
        <w:t>are closed</w:t>
      </w:r>
      <w:proofErr w:type="gramEnd"/>
      <w:r w:rsidRPr="00D300A9">
        <w:rPr>
          <w:rFonts w:cs="Arial"/>
          <w:iCs/>
          <w:sz w:val="18"/>
          <w:szCs w:val="18"/>
        </w:rPr>
        <w:t xml:space="preserve">, to </w:t>
      </w:r>
      <w:r w:rsidRPr="00E22E8C">
        <w:rPr>
          <w:rFonts w:cs="Arial"/>
          <w:iCs/>
          <w:color w:val="006FB7"/>
          <w:sz w:val="18"/>
          <w:szCs w:val="18"/>
        </w:rPr>
        <w:t xml:space="preserve">avoid </w:t>
      </w:r>
      <w:r w:rsidRPr="002C2994">
        <w:rPr>
          <w:rFonts w:cs="Arial"/>
          <w:iCs/>
          <w:color w:val="3278BE"/>
          <w:sz w:val="18"/>
          <w:szCs w:val="18"/>
        </w:rPr>
        <w:t xml:space="preserve">air </w:t>
      </w:r>
      <w:r w:rsidRPr="00E22E8C">
        <w:rPr>
          <w:rFonts w:cs="Arial"/>
          <w:iCs/>
          <w:color w:val="006FB7"/>
          <w:sz w:val="18"/>
          <w:szCs w:val="18"/>
        </w:rPr>
        <w:t xml:space="preserve">circulation </w:t>
      </w:r>
      <w:r w:rsidRPr="00D300A9">
        <w:rPr>
          <w:rFonts w:cs="Arial"/>
          <w:iCs/>
          <w:sz w:val="18"/>
          <w:szCs w:val="18"/>
        </w:rPr>
        <w:t>during the application</w:t>
      </w:r>
      <w:r>
        <w:rPr>
          <w:rFonts w:cs="Arial"/>
          <w:iCs/>
          <w:sz w:val="18"/>
          <w:szCs w:val="18"/>
        </w:rPr>
        <w:t xml:space="preserve"> and curing</w:t>
      </w:r>
      <w:r w:rsidRPr="00D300A9">
        <w:rPr>
          <w:rFonts w:cs="Arial"/>
          <w:iCs/>
          <w:sz w:val="18"/>
          <w:szCs w:val="18"/>
        </w:rPr>
        <w:t>. Airflow can</w:t>
      </w:r>
      <w:r>
        <w:rPr>
          <w:rFonts w:cs="Arial"/>
          <w:iCs/>
          <w:sz w:val="18"/>
          <w:szCs w:val="18"/>
        </w:rPr>
        <w:t xml:space="preserve"> </w:t>
      </w:r>
      <w:r w:rsidRPr="00B00E1D">
        <w:rPr>
          <w:rFonts w:cs="Arial"/>
          <w:iCs/>
          <w:color w:val="006FB7"/>
          <w:sz w:val="18"/>
          <w:szCs w:val="18"/>
        </w:rPr>
        <w:t xml:space="preserve">negatively </w:t>
      </w:r>
      <w:r w:rsidRPr="00D300A9">
        <w:rPr>
          <w:rFonts w:cs="Arial"/>
          <w:iCs/>
          <w:sz w:val="18"/>
          <w:szCs w:val="18"/>
        </w:rPr>
        <w:t>influence the optical properties by creating roller marks.</w:t>
      </w:r>
      <w:r w:rsidRPr="00D300A9">
        <w:rPr>
          <w:rFonts w:cs="Arial"/>
          <w:sz w:val="18"/>
          <w:szCs w:val="18"/>
        </w:rPr>
        <w:t xml:space="preserve"> </w:t>
      </w:r>
      <w:r w:rsidRPr="00D300A9">
        <w:rPr>
          <w:rFonts w:cs="Arial"/>
          <w:bCs/>
          <w:sz w:val="18"/>
          <w:szCs w:val="18"/>
        </w:rPr>
        <w:t>High temperature and humidity accelerate chemical reactions so the contrary is true.</w:t>
      </w:r>
    </w:p>
    <w:p w:rsidR="00581307" w:rsidRDefault="00581307" w:rsidP="00835F28">
      <w:pPr>
        <w:pStyle w:val="ECE1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rPr>
          <w:rFonts w:cs="Arial"/>
          <w:bCs/>
          <w:sz w:val="18"/>
          <w:szCs w:val="18"/>
        </w:rPr>
      </w:pPr>
    </w:p>
    <w:p w:rsidR="00581307" w:rsidRPr="00D300A9" w:rsidRDefault="00581307" w:rsidP="00835F28">
      <w:pPr>
        <w:pStyle w:val="ECE1"/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rPr>
          <w:rFonts w:cs="Arial"/>
          <w:bCs/>
          <w:sz w:val="18"/>
          <w:szCs w:val="18"/>
        </w:rPr>
      </w:pPr>
      <w:r w:rsidRPr="00E34DC6">
        <w:rPr>
          <w:rFonts w:cs="Arial"/>
          <w:bCs/>
          <w:color w:val="006FB7"/>
          <w:sz w:val="18"/>
          <w:szCs w:val="18"/>
        </w:rPr>
        <w:t xml:space="preserve">Indirect ventilation </w:t>
      </w:r>
      <w:r w:rsidRPr="00E34DC6">
        <w:rPr>
          <w:rFonts w:cs="Arial"/>
          <w:bCs/>
          <w:sz w:val="18"/>
          <w:szCs w:val="18"/>
        </w:rPr>
        <w:t xml:space="preserve">systems and </w:t>
      </w:r>
      <w:r w:rsidRPr="00E34DC6">
        <w:rPr>
          <w:rFonts w:cs="Arial"/>
          <w:bCs/>
          <w:color w:val="006FB7"/>
          <w:sz w:val="18"/>
          <w:szCs w:val="18"/>
        </w:rPr>
        <w:t xml:space="preserve">underfloor heating </w:t>
      </w:r>
      <w:r w:rsidRPr="00E34DC6">
        <w:rPr>
          <w:rFonts w:cs="Arial"/>
          <w:bCs/>
          <w:sz w:val="18"/>
          <w:szCs w:val="18"/>
        </w:rPr>
        <w:t xml:space="preserve">systems </w:t>
      </w:r>
      <w:proofErr w:type="gramStart"/>
      <w:r w:rsidRPr="00E34DC6">
        <w:rPr>
          <w:rFonts w:cs="Arial"/>
          <w:bCs/>
          <w:sz w:val="18"/>
          <w:szCs w:val="18"/>
        </w:rPr>
        <w:t>must be adjusted</w:t>
      </w:r>
      <w:proofErr w:type="gramEnd"/>
      <w:r w:rsidRPr="00E34DC6">
        <w:rPr>
          <w:rFonts w:cs="Arial"/>
          <w:bCs/>
          <w:sz w:val="18"/>
          <w:szCs w:val="18"/>
        </w:rPr>
        <w:t xml:space="preserve"> to avoid too rapid drying.</w:t>
      </w:r>
    </w:p>
    <w:p w:rsidR="003E7E3C" w:rsidRPr="00D300A9" w:rsidRDefault="003E7E3C" w:rsidP="00835F28">
      <w:pPr>
        <w:pStyle w:val="ECE1"/>
        <w:rPr>
          <w:rFonts w:cs="Arial"/>
          <w:bCs/>
          <w:sz w:val="18"/>
          <w:szCs w:val="18"/>
        </w:rPr>
      </w:pPr>
    </w:p>
    <w:p w:rsidR="0082759E" w:rsidRPr="00D300A9" w:rsidRDefault="0082759E" w:rsidP="00835F28">
      <w:pPr>
        <w:pStyle w:val="ECE1"/>
        <w:rPr>
          <w:rFonts w:cs="Arial"/>
          <w:bCs/>
          <w:sz w:val="18"/>
          <w:szCs w:val="18"/>
        </w:rPr>
      </w:pPr>
      <w:proofErr w:type="gramStart"/>
      <w:r w:rsidRPr="00D300A9">
        <w:rPr>
          <w:rFonts w:cs="Arial"/>
          <w:bCs/>
          <w:sz w:val="18"/>
          <w:szCs w:val="18"/>
        </w:rPr>
        <w:t>To fully cure</w:t>
      </w:r>
      <w:proofErr w:type="gramEnd"/>
      <w:r w:rsidRPr="00D300A9">
        <w:rPr>
          <w:rFonts w:cs="Arial"/>
          <w:bCs/>
          <w:sz w:val="18"/>
          <w:szCs w:val="18"/>
        </w:rPr>
        <w:t xml:space="preserve"> the material, the substrate and working temperature</w:t>
      </w:r>
      <w:r w:rsidR="008975C1" w:rsidRPr="00D300A9">
        <w:rPr>
          <w:rFonts w:cs="Arial"/>
          <w:bCs/>
          <w:sz w:val="18"/>
          <w:szCs w:val="18"/>
        </w:rPr>
        <w:t xml:space="preserve"> must not fall below </w:t>
      </w:r>
      <w:r w:rsidR="009351F3" w:rsidRPr="00D300A9">
        <w:rPr>
          <w:rFonts w:cs="Arial"/>
          <w:bCs/>
          <w:sz w:val="18"/>
          <w:szCs w:val="18"/>
        </w:rPr>
        <w:t>the minimum</w:t>
      </w:r>
      <w:r w:rsidRPr="00D300A9">
        <w:rPr>
          <w:rFonts w:cs="Arial"/>
          <w:bCs/>
          <w:sz w:val="18"/>
          <w:szCs w:val="18"/>
        </w:rPr>
        <w:t>.</w:t>
      </w:r>
    </w:p>
    <w:p w:rsidR="003E7E3C" w:rsidRPr="00D300A9" w:rsidRDefault="003E7E3C" w:rsidP="00835F28">
      <w:pPr>
        <w:pStyle w:val="ECE1"/>
        <w:rPr>
          <w:rFonts w:cs="Arial"/>
          <w:bCs/>
          <w:sz w:val="18"/>
          <w:szCs w:val="18"/>
        </w:rPr>
      </w:pPr>
    </w:p>
    <w:p w:rsidR="0082759E" w:rsidRPr="00D300A9" w:rsidRDefault="0082759E" w:rsidP="00835F28">
      <w:pPr>
        <w:pStyle w:val="ECE1"/>
        <w:rPr>
          <w:rFonts w:cs="Arial"/>
          <w:bCs/>
          <w:sz w:val="18"/>
          <w:szCs w:val="18"/>
        </w:rPr>
      </w:pPr>
      <w:r w:rsidRPr="00D300A9">
        <w:rPr>
          <w:rFonts w:cs="Arial"/>
          <w:bCs/>
          <w:sz w:val="18"/>
          <w:szCs w:val="18"/>
        </w:rPr>
        <w:t xml:space="preserve">After </w:t>
      </w:r>
      <w:r w:rsidR="004E60FC">
        <w:rPr>
          <w:rFonts w:cs="Arial"/>
          <w:bCs/>
          <w:sz w:val="18"/>
          <w:szCs w:val="18"/>
        </w:rPr>
        <w:t>application, the material have to</w:t>
      </w:r>
      <w:r w:rsidRPr="00D300A9">
        <w:rPr>
          <w:rFonts w:cs="Arial"/>
          <w:bCs/>
          <w:sz w:val="18"/>
          <w:szCs w:val="18"/>
        </w:rPr>
        <w:t xml:space="preserve"> </w:t>
      </w:r>
      <w:proofErr w:type="gramStart"/>
      <w:r w:rsidRPr="00D300A9">
        <w:rPr>
          <w:rFonts w:cs="Arial"/>
          <w:bCs/>
          <w:sz w:val="18"/>
          <w:szCs w:val="18"/>
        </w:rPr>
        <w:t>be protected</w:t>
      </w:r>
      <w:proofErr w:type="gramEnd"/>
      <w:r w:rsidRPr="00D300A9">
        <w:rPr>
          <w:rFonts w:cs="Arial"/>
          <w:bCs/>
          <w:sz w:val="18"/>
          <w:szCs w:val="18"/>
        </w:rPr>
        <w:t xml:space="preserve"> from direct c</w:t>
      </w:r>
      <w:r w:rsidR="00E32998" w:rsidRPr="00D300A9">
        <w:rPr>
          <w:rFonts w:cs="Arial"/>
          <w:bCs/>
          <w:sz w:val="18"/>
          <w:szCs w:val="18"/>
        </w:rPr>
        <w:t>ontact with water</w:t>
      </w:r>
      <w:r w:rsidR="004E60FC">
        <w:rPr>
          <w:rFonts w:cs="Arial"/>
          <w:bCs/>
          <w:sz w:val="18"/>
          <w:szCs w:val="18"/>
        </w:rPr>
        <w:t xml:space="preserve">. </w:t>
      </w:r>
      <w:r w:rsidRPr="00D300A9">
        <w:rPr>
          <w:rFonts w:cs="Arial"/>
          <w:bCs/>
          <w:sz w:val="18"/>
          <w:szCs w:val="18"/>
        </w:rPr>
        <w:t xml:space="preserve">Within this period, water could cause </w:t>
      </w:r>
      <w:r w:rsidR="00E32998" w:rsidRPr="00D300A9">
        <w:rPr>
          <w:rFonts w:cs="Arial"/>
          <w:bCs/>
          <w:sz w:val="18"/>
          <w:szCs w:val="18"/>
        </w:rPr>
        <w:t>swelling</w:t>
      </w:r>
      <w:r w:rsidR="004E60FC">
        <w:rPr>
          <w:rFonts w:cs="Arial"/>
          <w:bCs/>
          <w:sz w:val="18"/>
          <w:szCs w:val="18"/>
        </w:rPr>
        <w:t xml:space="preserve"> of the sealing lacquer or stain.</w:t>
      </w:r>
    </w:p>
    <w:p w:rsidR="0082759E" w:rsidRPr="00D300A9" w:rsidRDefault="0082759E" w:rsidP="00835F28">
      <w:pPr>
        <w:pStyle w:val="ECE1"/>
        <w:rPr>
          <w:rFonts w:cs="Arial"/>
          <w:bCs/>
          <w:sz w:val="18"/>
          <w:szCs w:val="18"/>
        </w:rPr>
      </w:pPr>
    </w:p>
    <w:p w:rsidR="0082759E" w:rsidRPr="00D300A9" w:rsidRDefault="0082759E" w:rsidP="00835F28">
      <w:pPr>
        <w:pStyle w:val="ECE1"/>
        <w:rPr>
          <w:rFonts w:cs="Arial"/>
          <w:b/>
          <w:bCs/>
          <w:sz w:val="20"/>
          <w:szCs w:val="18"/>
        </w:rPr>
      </w:pPr>
      <w:r w:rsidRPr="00D300A9">
        <w:rPr>
          <w:rFonts w:cs="Arial"/>
          <w:b/>
          <w:bCs/>
          <w:sz w:val="20"/>
          <w:szCs w:val="18"/>
        </w:rPr>
        <w:t>Cleaning agent</w:t>
      </w:r>
    </w:p>
    <w:p w:rsidR="002C2994" w:rsidRDefault="0082759E" w:rsidP="00835F28">
      <w:pPr>
        <w:pStyle w:val="ECE1"/>
        <w:rPr>
          <w:rFonts w:cs="Arial"/>
          <w:bCs/>
          <w:sz w:val="18"/>
          <w:szCs w:val="18"/>
        </w:rPr>
      </w:pPr>
      <w:r w:rsidRPr="00D300A9">
        <w:rPr>
          <w:rFonts w:cs="Arial"/>
          <w:bCs/>
          <w:sz w:val="18"/>
          <w:szCs w:val="18"/>
        </w:rPr>
        <w:t xml:space="preserve">Re-usable tools </w:t>
      </w:r>
      <w:proofErr w:type="gramStart"/>
      <w:r w:rsidRPr="00D300A9">
        <w:rPr>
          <w:rFonts w:cs="Arial"/>
          <w:bCs/>
          <w:sz w:val="18"/>
          <w:szCs w:val="18"/>
        </w:rPr>
        <w:t>should be cleaned</w:t>
      </w:r>
      <w:proofErr w:type="gramEnd"/>
      <w:r w:rsidRPr="00D300A9">
        <w:rPr>
          <w:rFonts w:cs="Arial"/>
          <w:bCs/>
          <w:sz w:val="18"/>
          <w:szCs w:val="18"/>
        </w:rPr>
        <w:t xml:space="preserve"> carefully with </w:t>
      </w:r>
      <w:r w:rsidR="00E32998" w:rsidRPr="00D300A9">
        <w:rPr>
          <w:rFonts w:cs="Arial"/>
          <w:bCs/>
          <w:sz w:val="18"/>
          <w:szCs w:val="18"/>
        </w:rPr>
        <w:t>water</w:t>
      </w:r>
      <w:r w:rsidR="002C2994">
        <w:rPr>
          <w:rFonts w:cs="Arial"/>
          <w:bCs/>
          <w:sz w:val="18"/>
          <w:szCs w:val="18"/>
        </w:rPr>
        <w:t>.</w:t>
      </w:r>
    </w:p>
    <w:p w:rsidR="00ED6388" w:rsidRDefault="00ED6388" w:rsidP="00835F28">
      <w:pPr>
        <w:pStyle w:val="ECE1"/>
        <w:rPr>
          <w:rFonts w:cs="Arial"/>
          <w:b/>
          <w:bCs/>
          <w:sz w:val="20"/>
          <w:szCs w:val="18"/>
        </w:rPr>
      </w:pPr>
    </w:p>
    <w:p w:rsidR="0082759E" w:rsidRPr="00D300A9" w:rsidRDefault="0082759E" w:rsidP="00835F28">
      <w:pPr>
        <w:pStyle w:val="ECE1"/>
        <w:rPr>
          <w:rFonts w:cs="Arial"/>
          <w:b/>
          <w:bCs/>
          <w:sz w:val="20"/>
          <w:szCs w:val="18"/>
        </w:rPr>
      </w:pPr>
      <w:r w:rsidRPr="00D300A9">
        <w:rPr>
          <w:rFonts w:cs="Arial"/>
          <w:b/>
          <w:bCs/>
          <w:sz w:val="20"/>
          <w:szCs w:val="18"/>
        </w:rPr>
        <w:t>Substrate condition</w:t>
      </w:r>
    </w:p>
    <w:p w:rsidR="00D300A9" w:rsidRDefault="00D645EE" w:rsidP="00835F28">
      <w:pPr>
        <w:pStyle w:val="ECE1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CONIPUR 3240 W</w:t>
      </w:r>
      <w:r w:rsidR="0082759E" w:rsidRPr="00D300A9">
        <w:rPr>
          <w:rFonts w:cs="Arial"/>
          <w:bCs/>
          <w:sz w:val="18"/>
          <w:szCs w:val="18"/>
        </w:rPr>
        <w:t xml:space="preserve"> is</w:t>
      </w:r>
      <w:r w:rsidR="0051262F">
        <w:rPr>
          <w:rFonts w:cs="Arial"/>
          <w:bCs/>
          <w:sz w:val="18"/>
          <w:szCs w:val="18"/>
        </w:rPr>
        <w:t xml:space="preserve"> a hard top coat </w:t>
      </w:r>
      <w:r w:rsidR="00581307">
        <w:rPr>
          <w:rFonts w:cs="Arial"/>
          <w:bCs/>
          <w:sz w:val="18"/>
          <w:szCs w:val="18"/>
        </w:rPr>
        <w:t>for</w:t>
      </w:r>
      <w:r w:rsidR="00601C79">
        <w:rPr>
          <w:rFonts w:cs="Arial"/>
          <w:bCs/>
          <w:sz w:val="18"/>
          <w:szCs w:val="18"/>
        </w:rPr>
        <w:t xml:space="preserve"> </w:t>
      </w:r>
      <w:r w:rsidR="00073FAA">
        <w:rPr>
          <w:rFonts w:cs="Arial"/>
          <w:bCs/>
          <w:sz w:val="18"/>
          <w:szCs w:val="18"/>
        </w:rPr>
        <w:t xml:space="preserve">area-elastic </w:t>
      </w:r>
      <w:r w:rsidR="00581307">
        <w:rPr>
          <w:rFonts w:cs="Arial"/>
          <w:bCs/>
          <w:sz w:val="18"/>
          <w:szCs w:val="18"/>
        </w:rPr>
        <w:t>sports</w:t>
      </w:r>
      <w:r w:rsidR="00073FAA">
        <w:rPr>
          <w:rFonts w:cs="Arial"/>
          <w:bCs/>
          <w:sz w:val="18"/>
          <w:szCs w:val="18"/>
        </w:rPr>
        <w:t xml:space="preserve"> floorings</w:t>
      </w:r>
      <w:r w:rsidR="00581307">
        <w:rPr>
          <w:rFonts w:cs="Arial"/>
          <w:bCs/>
          <w:sz w:val="18"/>
          <w:szCs w:val="18"/>
        </w:rPr>
        <w:t>.</w:t>
      </w:r>
    </w:p>
    <w:p w:rsidR="00601C79" w:rsidRPr="00D300A9" w:rsidRDefault="00601C79" w:rsidP="00835F28">
      <w:pPr>
        <w:pStyle w:val="ECE1"/>
        <w:rPr>
          <w:rFonts w:cs="Arial"/>
          <w:bCs/>
          <w:sz w:val="18"/>
          <w:szCs w:val="18"/>
        </w:rPr>
      </w:pPr>
    </w:p>
    <w:p w:rsidR="0082759E" w:rsidRDefault="0082759E" w:rsidP="00835F28">
      <w:pPr>
        <w:pStyle w:val="ECE1"/>
        <w:rPr>
          <w:rFonts w:cs="Arial"/>
          <w:bCs/>
          <w:sz w:val="18"/>
          <w:szCs w:val="18"/>
        </w:rPr>
      </w:pPr>
      <w:r w:rsidRPr="00D300A9">
        <w:rPr>
          <w:rFonts w:cs="Arial"/>
          <w:bCs/>
          <w:sz w:val="18"/>
          <w:szCs w:val="18"/>
        </w:rPr>
        <w:t xml:space="preserve">Substrates to </w:t>
      </w:r>
      <w:proofErr w:type="gramStart"/>
      <w:r w:rsidRPr="00D300A9">
        <w:rPr>
          <w:rFonts w:cs="Arial"/>
          <w:bCs/>
          <w:sz w:val="18"/>
          <w:szCs w:val="18"/>
        </w:rPr>
        <w:t>be coated</w:t>
      </w:r>
      <w:proofErr w:type="gramEnd"/>
      <w:r w:rsidRPr="00D300A9">
        <w:rPr>
          <w:rFonts w:cs="Arial"/>
          <w:bCs/>
          <w:sz w:val="18"/>
          <w:szCs w:val="18"/>
        </w:rPr>
        <w:t xml:space="preserve"> have to be firm, dry, load bearing and free of loose and brittle particles and </w:t>
      </w:r>
      <w:r w:rsidR="00601C79" w:rsidRPr="00D300A9">
        <w:rPr>
          <w:rFonts w:cs="Arial"/>
          <w:bCs/>
          <w:sz w:val="18"/>
          <w:szCs w:val="18"/>
        </w:rPr>
        <w:t>substances, which</w:t>
      </w:r>
      <w:r w:rsidRPr="00D300A9">
        <w:rPr>
          <w:rFonts w:cs="Arial"/>
          <w:bCs/>
          <w:sz w:val="18"/>
          <w:szCs w:val="18"/>
        </w:rPr>
        <w:t xml:space="preserve"> impair adhesion such as oil, grease, rubber skid marks, paint or other contaminants. </w:t>
      </w:r>
    </w:p>
    <w:p w:rsidR="00581307" w:rsidRDefault="00581307" w:rsidP="00835F28">
      <w:pPr>
        <w:pStyle w:val="ECE1"/>
        <w:rPr>
          <w:rFonts w:cs="Arial"/>
          <w:bCs/>
          <w:color w:val="006FB7"/>
          <w:sz w:val="18"/>
          <w:szCs w:val="18"/>
        </w:rPr>
      </w:pPr>
    </w:p>
    <w:p w:rsidR="00581307" w:rsidRDefault="00581307" w:rsidP="00835F28">
      <w:pPr>
        <w:pStyle w:val="ECE1"/>
        <w:rPr>
          <w:rFonts w:cs="Arial"/>
          <w:bCs/>
          <w:sz w:val="18"/>
          <w:szCs w:val="18"/>
        </w:rPr>
      </w:pPr>
      <w:r w:rsidRPr="0022027A">
        <w:rPr>
          <w:rFonts w:cs="Arial"/>
          <w:bCs/>
          <w:color w:val="006FB7"/>
          <w:sz w:val="18"/>
          <w:szCs w:val="18"/>
        </w:rPr>
        <w:t xml:space="preserve">Pre-treatment </w:t>
      </w:r>
      <w:r w:rsidRPr="0022027A">
        <w:rPr>
          <w:rFonts w:cs="Arial"/>
          <w:bCs/>
          <w:sz w:val="18"/>
          <w:szCs w:val="18"/>
        </w:rPr>
        <w:t xml:space="preserve">of the substrate by e.g. grinding or sanding is only necessary if the coating is very dirty, when applied onto old coatings or if the re-coating interval </w:t>
      </w:r>
      <w:proofErr w:type="gramStart"/>
      <w:r w:rsidRPr="0022027A">
        <w:rPr>
          <w:rFonts w:cs="Arial"/>
          <w:bCs/>
          <w:sz w:val="18"/>
          <w:szCs w:val="18"/>
        </w:rPr>
        <w:t>has</w:t>
      </w:r>
      <w:proofErr w:type="gramEnd"/>
      <w:r w:rsidRPr="0022027A">
        <w:rPr>
          <w:rFonts w:cs="Arial"/>
          <w:bCs/>
          <w:sz w:val="18"/>
          <w:szCs w:val="18"/>
        </w:rPr>
        <w:t xml:space="preserve"> been exceeded. </w:t>
      </w:r>
    </w:p>
    <w:p w:rsidR="00581307" w:rsidRDefault="00581307" w:rsidP="00835F28">
      <w:pPr>
        <w:pStyle w:val="ECE1"/>
        <w:rPr>
          <w:rFonts w:cs="Arial"/>
          <w:bCs/>
          <w:sz w:val="18"/>
          <w:szCs w:val="18"/>
        </w:rPr>
      </w:pPr>
    </w:p>
    <w:p w:rsidR="00581307" w:rsidRPr="00B42F16" w:rsidRDefault="00581307" w:rsidP="00835F28">
      <w:pPr>
        <w:pStyle w:val="ECE1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The </w:t>
      </w:r>
      <w:r w:rsidRPr="000A059A">
        <w:rPr>
          <w:rFonts w:cs="Arial"/>
          <w:bCs/>
          <w:color w:val="006FB7"/>
          <w:sz w:val="18"/>
          <w:szCs w:val="18"/>
        </w:rPr>
        <w:t xml:space="preserve">consumption </w:t>
      </w:r>
      <w:r>
        <w:rPr>
          <w:rFonts w:cs="Arial"/>
          <w:bCs/>
          <w:sz w:val="18"/>
          <w:szCs w:val="18"/>
        </w:rPr>
        <w:t>is between 0.12 and 0.15 kg/m</w:t>
      </w:r>
      <w:r>
        <w:rPr>
          <w:rFonts w:cs="Arial"/>
          <w:bCs/>
          <w:sz w:val="18"/>
          <w:szCs w:val="18"/>
          <w:vertAlign w:val="superscript"/>
        </w:rPr>
        <w:t>2</w:t>
      </w:r>
      <w:r>
        <w:rPr>
          <w:rFonts w:cs="Arial"/>
          <w:bCs/>
          <w:sz w:val="18"/>
          <w:szCs w:val="18"/>
        </w:rPr>
        <w:t>.</w:t>
      </w:r>
    </w:p>
    <w:p w:rsidR="00B44C07" w:rsidRDefault="00C96F2B" w:rsidP="00835F28">
      <w:pPr>
        <w:pStyle w:val="ECE1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Sealing with </w:t>
      </w:r>
      <w:r w:rsidR="00601C79">
        <w:rPr>
          <w:rFonts w:cs="Arial"/>
          <w:bCs/>
          <w:sz w:val="18"/>
          <w:szCs w:val="18"/>
        </w:rPr>
        <w:t>CONIPUR 3240 W</w:t>
      </w:r>
      <w:r>
        <w:rPr>
          <w:rFonts w:cs="Arial"/>
          <w:bCs/>
          <w:sz w:val="18"/>
          <w:szCs w:val="18"/>
        </w:rPr>
        <w:t xml:space="preserve"> needs to be done latest</w:t>
      </w:r>
      <w:r w:rsidR="00B44C07" w:rsidRPr="0022027A">
        <w:rPr>
          <w:rFonts w:cs="Arial"/>
          <w:bCs/>
          <w:sz w:val="18"/>
          <w:szCs w:val="18"/>
        </w:rPr>
        <w:t xml:space="preserve"> </w:t>
      </w:r>
      <w:r w:rsidR="00B44C07" w:rsidRPr="0022027A">
        <w:rPr>
          <w:rFonts w:cs="Arial"/>
          <w:bCs/>
          <w:color w:val="006FB7"/>
          <w:sz w:val="18"/>
          <w:szCs w:val="18"/>
        </w:rPr>
        <w:t xml:space="preserve">within </w:t>
      </w:r>
      <w:r w:rsidR="00073FAA">
        <w:rPr>
          <w:rFonts w:cs="Arial"/>
          <w:bCs/>
          <w:color w:val="006FB7"/>
          <w:sz w:val="18"/>
          <w:szCs w:val="18"/>
        </w:rPr>
        <w:t>one day</w:t>
      </w:r>
      <w:r w:rsidR="00B44C07" w:rsidRPr="0022027A">
        <w:rPr>
          <w:rFonts w:cs="Arial"/>
          <w:bCs/>
          <w:color w:val="006FB7"/>
          <w:sz w:val="18"/>
          <w:szCs w:val="18"/>
        </w:rPr>
        <w:t xml:space="preserve"> </w:t>
      </w:r>
      <w:r w:rsidR="004E60FC" w:rsidRPr="004E60FC">
        <w:rPr>
          <w:rFonts w:cs="Arial"/>
          <w:bCs/>
          <w:sz w:val="18"/>
          <w:szCs w:val="18"/>
        </w:rPr>
        <w:t>(20</w:t>
      </w:r>
      <w:r w:rsidR="00A945C3">
        <w:rPr>
          <w:rFonts w:cs="Arial"/>
          <w:bCs/>
          <w:sz w:val="18"/>
          <w:szCs w:val="18"/>
        </w:rPr>
        <w:t xml:space="preserve"> </w:t>
      </w:r>
      <w:r w:rsidR="004E60FC" w:rsidRPr="004E60FC">
        <w:rPr>
          <w:rFonts w:cs="Arial"/>
          <w:bCs/>
          <w:sz w:val="18"/>
          <w:szCs w:val="18"/>
        </w:rPr>
        <w:t xml:space="preserve">°C) </w:t>
      </w:r>
      <w:r w:rsidR="00B44C07" w:rsidRPr="0022027A">
        <w:rPr>
          <w:rFonts w:cs="Arial"/>
          <w:bCs/>
          <w:sz w:val="18"/>
          <w:szCs w:val="18"/>
        </w:rPr>
        <w:t>after latest application</w:t>
      </w:r>
      <w:r>
        <w:rPr>
          <w:rFonts w:cs="Arial"/>
          <w:bCs/>
          <w:sz w:val="18"/>
          <w:szCs w:val="18"/>
        </w:rPr>
        <w:t>.</w:t>
      </w:r>
      <w:r w:rsidR="0034055A">
        <w:rPr>
          <w:rFonts w:cs="Arial"/>
          <w:bCs/>
          <w:sz w:val="18"/>
          <w:szCs w:val="18"/>
        </w:rPr>
        <w:t xml:space="preserve"> Indicated re-coating intervals have to </w:t>
      </w:r>
      <w:proofErr w:type="gramStart"/>
      <w:r w:rsidR="0034055A">
        <w:rPr>
          <w:rFonts w:cs="Arial"/>
          <w:bCs/>
          <w:sz w:val="18"/>
          <w:szCs w:val="18"/>
        </w:rPr>
        <w:t>be kept</w:t>
      </w:r>
      <w:proofErr w:type="gramEnd"/>
      <w:r w:rsidR="0034055A">
        <w:rPr>
          <w:rFonts w:cs="Arial"/>
          <w:bCs/>
          <w:sz w:val="18"/>
          <w:szCs w:val="18"/>
        </w:rPr>
        <w:t>.</w:t>
      </w:r>
    </w:p>
    <w:p w:rsidR="00D323CB" w:rsidRDefault="00D323CB" w:rsidP="00835F28">
      <w:pPr>
        <w:pStyle w:val="ECE1"/>
        <w:rPr>
          <w:rFonts w:cs="Arial"/>
          <w:bCs/>
          <w:sz w:val="18"/>
          <w:szCs w:val="18"/>
        </w:rPr>
      </w:pPr>
    </w:p>
    <w:p w:rsidR="00D323CB" w:rsidRDefault="00D323CB" w:rsidP="00835F28">
      <w:pPr>
        <w:pStyle w:val="ECE1"/>
        <w:rPr>
          <w:rFonts w:cs="Arial"/>
          <w:bCs/>
          <w:sz w:val="18"/>
          <w:szCs w:val="18"/>
        </w:rPr>
      </w:pPr>
    </w:p>
    <w:p w:rsidR="00581307" w:rsidRPr="00E82011" w:rsidRDefault="00581307" w:rsidP="00835F28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spacing w:after="120"/>
        <w:jc w:val="center"/>
        <w:rPr>
          <w:rFonts w:cs="Arial"/>
          <w:bCs/>
          <w:iCs/>
          <w:color w:val="006FB7"/>
          <w:sz w:val="18"/>
          <w:szCs w:val="18"/>
        </w:rPr>
      </w:pPr>
      <w:r w:rsidRPr="00E82011">
        <w:rPr>
          <w:rFonts w:cs="Arial"/>
          <w:b/>
          <w:bCs/>
          <w:iCs/>
          <w:color w:val="006FB7"/>
          <w:sz w:val="18"/>
          <w:szCs w:val="18"/>
        </w:rPr>
        <w:t>Important</w:t>
      </w:r>
    </w:p>
    <w:p w:rsidR="00581307" w:rsidRPr="00E82011" w:rsidRDefault="00581307" w:rsidP="00835F28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jc w:val="both"/>
        <w:rPr>
          <w:rFonts w:cs="Arial"/>
          <w:bCs/>
          <w:iCs/>
          <w:sz w:val="18"/>
          <w:szCs w:val="18"/>
        </w:rPr>
      </w:pPr>
      <w:r w:rsidRPr="00E82011">
        <w:rPr>
          <w:rFonts w:cs="Arial"/>
          <w:bCs/>
          <w:iCs/>
          <w:sz w:val="18"/>
          <w:szCs w:val="18"/>
        </w:rPr>
        <w:t>The 2</w:t>
      </w:r>
      <w:r w:rsidRPr="00E82011">
        <w:rPr>
          <w:rFonts w:cs="Arial"/>
          <w:bCs/>
          <w:iCs/>
          <w:sz w:val="18"/>
          <w:szCs w:val="18"/>
          <w:vertAlign w:val="superscript"/>
        </w:rPr>
        <w:t>nd</w:t>
      </w:r>
      <w:r w:rsidRPr="00E82011">
        <w:rPr>
          <w:rFonts w:cs="Arial"/>
          <w:bCs/>
          <w:iCs/>
          <w:sz w:val="18"/>
          <w:szCs w:val="18"/>
        </w:rPr>
        <w:t xml:space="preserve"> coating layer of CONIPUR 32</w:t>
      </w:r>
      <w:r w:rsidR="00B75F80">
        <w:rPr>
          <w:rFonts w:cs="Arial"/>
          <w:bCs/>
          <w:iCs/>
          <w:sz w:val="18"/>
          <w:szCs w:val="18"/>
        </w:rPr>
        <w:t>40</w:t>
      </w:r>
      <w:r w:rsidRPr="00E82011">
        <w:rPr>
          <w:rFonts w:cs="Arial"/>
          <w:bCs/>
          <w:iCs/>
          <w:sz w:val="18"/>
          <w:szCs w:val="18"/>
        </w:rPr>
        <w:t xml:space="preserve"> W </w:t>
      </w:r>
      <w:r w:rsidRPr="00E82011">
        <w:rPr>
          <w:rFonts w:cs="Arial"/>
          <w:bCs/>
          <w:iCs/>
          <w:color w:val="006FB7"/>
          <w:sz w:val="18"/>
          <w:szCs w:val="18"/>
        </w:rPr>
        <w:t xml:space="preserve">must </w:t>
      </w:r>
      <w:r w:rsidRPr="00E82011">
        <w:rPr>
          <w:rFonts w:cs="Arial"/>
          <w:bCs/>
          <w:iCs/>
          <w:sz w:val="18"/>
          <w:szCs w:val="18"/>
        </w:rPr>
        <w:t xml:space="preserve">be applied </w:t>
      </w:r>
      <w:r w:rsidRPr="00E82011">
        <w:rPr>
          <w:rFonts w:cs="Arial"/>
          <w:b/>
          <w:bCs/>
          <w:iCs/>
          <w:color w:val="006FB7"/>
          <w:sz w:val="18"/>
          <w:szCs w:val="18"/>
        </w:rPr>
        <w:t>latest</w:t>
      </w:r>
      <w:r w:rsidRPr="00E82011">
        <w:rPr>
          <w:rFonts w:cs="Arial"/>
          <w:bCs/>
          <w:iCs/>
          <w:color w:val="006FB7"/>
          <w:sz w:val="18"/>
          <w:szCs w:val="18"/>
        </w:rPr>
        <w:t xml:space="preserve"> 24</w:t>
      </w:r>
      <w:r w:rsidR="00B75F80">
        <w:rPr>
          <w:rFonts w:cs="Arial"/>
          <w:bCs/>
          <w:iCs/>
          <w:color w:val="006FB7"/>
          <w:sz w:val="18"/>
          <w:szCs w:val="18"/>
        </w:rPr>
        <w:t xml:space="preserve"> </w:t>
      </w:r>
      <w:r w:rsidRPr="00E82011">
        <w:rPr>
          <w:rFonts w:cs="Arial"/>
          <w:bCs/>
          <w:iCs/>
          <w:color w:val="006FB7"/>
          <w:sz w:val="18"/>
          <w:szCs w:val="18"/>
        </w:rPr>
        <w:t xml:space="preserve">hours </w:t>
      </w:r>
      <w:r w:rsidRPr="00E82011">
        <w:rPr>
          <w:rFonts w:cs="Arial"/>
          <w:bCs/>
          <w:iCs/>
          <w:sz w:val="18"/>
          <w:szCs w:val="18"/>
        </w:rPr>
        <w:t xml:space="preserve">after the </w:t>
      </w:r>
      <w:r w:rsidRPr="00E82011">
        <w:rPr>
          <w:rFonts w:cs="Arial"/>
          <w:bCs/>
          <w:iCs/>
          <w:color w:val="006FB7"/>
          <w:sz w:val="18"/>
          <w:szCs w:val="18"/>
        </w:rPr>
        <w:t>1</w:t>
      </w:r>
      <w:r w:rsidRPr="00E82011">
        <w:rPr>
          <w:rFonts w:cs="Arial"/>
          <w:bCs/>
          <w:iCs/>
          <w:color w:val="006FB7"/>
          <w:sz w:val="18"/>
          <w:szCs w:val="18"/>
          <w:vertAlign w:val="superscript"/>
        </w:rPr>
        <w:t>st</w:t>
      </w:r>
      <w:r w:rsidRPr="00E82011">
        <w:rPr>
          <w:rFonts w:cs="Arial"/>
          <w:bCs/>
          <w:iCs/>
          <w:color w:val="006FB7"/>
          <w:sz w:val="18"/>
          <w:szCs w:val="18"/>
        </w:rPr>
        <w:t xml:space="preserve"> layer </w:t>
      </w:r>
      <w:r>
        <w:rPr>
          <w:rFonts w:cs="Arial"/>
          <w:bCs/>
          <w:iCs/>
          <w:sz w:val="18"/>
          <w:szCs w:val="18"/>
        </w:rPr>
        <w:t xml:space="preserve">without any     pre-treatments - </w:t>
      </w:r>
      <w:r w:rsidRPr="00E82011">
        <w:rPr>
          <w:rFonts w:cs="Arial"/>
          <w:bCs/>
          <w:iCs/>
          <w:sz w:val="18"/>
          <w:szCs w:val="18"/>
        </w:rPr>
        <w:t xml:space="preserve"> the floor needs to clean, dry and free of dust.</w:t>
      </w:r>
    </w:p>
    <w:p w:rsidR="00581307" w:rsidRPr="00E82011" w:rsidRDefault="00581307" w:rsidP="00835F28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jc w:val="both"/>
        <w:rPr>
          <w:rFonts w:cs="Arial"/>
          <w:bCs/>
          <w:iCs/>
          <w:color w:val="006FB7"/>
          <w:sz w:val="18"/>
          <w:szCs w:val="18"/>
        </w:rPr>
      </w:pPr>
    </w:p>
    <w:p w:rsidR="00581307" w:rsidRPr="00E82011" w:rsidRDefault="00581307" w:rsidP="00835F28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jc w:val="both"/>
        <w:rPr>
          <w:rFonts w:cs="Arial"/>
          <w:bCs/>
          <w:iCs/>
          <w:sz w:val="18"/>
          <w:szCs w:val="18"/>
        </w:rPr>
      </w:pPr>
      <w:r w:rsidRPr="00E82011">
        <w:rPr>
          <w:rFonts w:cs="Arial"/>
          <w:bCs/>
          <w:iCs/>
          <w:sz w:val="18"/>
          <w:szCs w:val="18"/>
        </w:rPr>
        <w:t>If the first coat of CONIPUR 32</w:t>
      </w:r>
      <w:r w:rsidR="00B75F80">
        <w:rPr>
          <w:rFonts w:cs="Arial"/>
          <w:bCs/>
          <w:iCs/>
          <w:sz w:val="18"/>
          <w:szCs w:val="18"/>
        </w:rPr>
        <w:t>40</w:t>
      </w:r>
      <w:r w:rsidRPr="00E82011">
        <w:rPr>
          <w:rFonts w:cs="Arial"/>
          <w:bCs/>
          <w:iCs/>
          <w:sz w:val="18"/>
          <w:szCs w:val="18"/>
        </w:rPr>
        <w:t xml:space="preserve"> W is applied ≥</w:t>
      </w:r>
      <w:r w:rsidRPr="00E82011">
        <w:rPr>
          <w:rFonts w:cs="Arial"/>
          <w:bCs/>
          <w:iCs/>
          <w:color w:val="006FB7"/>
          <w:sz w:val="18"/>
          <w:szCs w:val="18"/>
        </w:rPr>
        <w:t xml:space="preserve"> 24</w:t>
      </w:r>
      <w:r w:rsidR="00B75F80">
        <w:rPr>
          <w:rFonts w:cs="Arial"/>
          <w:bCs/>
          <w:iCs/>
          <w:color w:val="006FB7"/>
          <w:sz w:val="18"/>
          <w:szCs w:val="18"/>
        </w:rPr>
        <w:t xml:space="preserve"> </w:t>
      </w:r>
      <w:r w:rsidRPr="00E82011">
        <w:rPr>
          <w:rFonts w:cs="Arial"/>
          <w:bCs/>
          <w:iCs/>
          <w:color w:val="006FB7"/>
          <w:sz w:val="18"/>
          <w:szCs w:val="18"/>
        </w:rPr>
        <w:t xml:space="preserve">hours </w:t>
      </w:r>
      <w:r w:rsidRPr="00E82011">
        <w:rPr>
          <w:rFonts w:cs="Arial"/>
          <w:bCs/>
          <w:iCs/>
          <w:sz w:val="18"/>
          <w:szCs w:val="18"/>
        </w:rPr>
        <w:t xml:space="preserve">before the second coating, </w:t>
      </w:r>
      <w:r w:rsidRPr="00E82011">
        <w:rPr>
          <w:rFonts w:cs="Arial"/>
          <w:bCs/>
          <w:iCs/>
          <w:color w:val="006FB7"/>
          <w:sz w:val="18"/>
          <w:szCs w:val="18"/>
        </w:rPr>
        <w:t xml:space="preserve">grinding </w:t>
      </w:r>
      <w:r w:rsidRPr="00E82011">
        <w:rPr>
          <w:rFonts w:cs="Arial"/>
          <w:bCs/>
          <w:iCs/>
          <w:sz w:val="18"/>
          <w:szCs w:val="18"/>
        </w:rPr>
        <w:t xml:space="preserve">and </w:t>
      </w:r>
      <w:r w:rsidRPr="00E82011">
        <w:rPr>
          <w:rFonts w:cs="Arial"/>
          <w:bCs/>
          <w:iCs/>
          <w:color w:val="006FB7"/>
          <w:sz w:val="18"/>
          <w:szCs w:val="18"/>
        </w:rPr>
        <w:t xml:space="preserve">cleaning </w:t>
      </w:r>
      <w:r w:rsidRPr="00E82011">
        <w:rPr>
          <w:rFonts w:cs="Arial"/>
          <w:bCs/>
          <w:iCs/>
          <w:sz w:val="18"/>
          <w:szCs w:val="18"/>
        </w:rPr>
        <w:t xml:space="preserve">is </w:t>
      </w:r>
      <w:r w:rsidRPr="00E82011">
        <w:rPr>
          <w:rFonts w:cs="Arial"/>
          <w:b/>
          <w:bCs/>
          <w:iCs/>
          <w:color w:val="006FB7"/>
          <w:sz w:val="18"/>
          <w:szCs w:val="18"/>
        </w:rPr>
        <w:t>mandatory</w:t>
      </w:r>
      <w:r w:rsidRPr="00E82011">
        <w:rPr>
          <w:rFonts w:cs="Arial"/>
          <w:bCs/>
          <w:iCs/>
          <w:sz w:val="18"/>
          <w:szCs w:val="18"/>
        </w:rPr>
        <w:t xml:space="preserve">. </w:t>
      </w:r>
    </w:p>
    <w:p w:rsidR="00581307" w:rsidRPr="00E82011" w:rsidRDefault="00581307" w:rsidP="00835F28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jc w:val="both"/>
        <w:rPr>
          <w:rFonts w:cs="Arial"/>
          <w:bCs/>
          <w:iCs/>
          <w:sz w:val="18"/>
          <w:szCs w:val="18"/>
        </w:rPr>
      </w:pPr>
    </w:p>
    <w:p w:rsidR="00581307" w:rsidRPr="00E82011" w:rsidRDefault="00581307" w:rsidP="00835F28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jc w:val="both"/>
        <w:rPr>
          <w:rFonts w:cs="Arial"/>
          <w:bCs/>
          <w:iCs/>
          <w:sz w:val="18"/>
          <w:szCs w:val="18"/>
        </w:rPr>
      </w:pPr>
      <w:r w:rsidRPr="00E82011">
        <w:rPr>
          <w:rFonts w:cs="Arial"/>
          <w:bCs/>
          <w:iCs/>
          <w:sz w:val="18"/>
          <w:szCs w:val="18"/>
        </w:rPr>
        <w:t xml:space="preserve">Otherwise </w:t>
      </w:r>
      <w:r w:rsidRPr="00E82011">
        <w:rPr>
          <w:rFonts w:cs="Arial"/>
          <w:b/>
          <w:bCs/>
          <w:iCs/>
          <w:color w:val="006FB7"/>
          <w:sz w:val="18"/>
          <w:szCs w:val="18"/>
        </w:rPr>
        <w:t>adhesion</w:t>
      </w:r>
      <w:r w:rsidRPr="00E82011">
        <w:rPr>
          <w:rFonts w:cs="Arial"/>
          <w:bCs/>
          <w:iCs/>
          <w:color w:val="006FB7"/>
          <w:sz w:val="18"/>
          <w:szCs w:val="18"/>
        </w:rPr>
        <w:t xml:space="preserve"> </w:t>
      </w:r>
      <w:r w:rsidRPr="00E82011">
        <w:rPr>
          <w:rFonts w:cs="Arial"/>
          <w:bCs/>
          <w:iCs/>
          <w:sz w:val="18"/>
          <w:szCs w:val="18"/>
        </w:rPr>
        <w:t xml:space="preserve">problems may occur. </w:t>
      </w:r>
    </w:p>
    <w:p w:rsidR="00581307" w:rsidRPr="00E82011" w:rsidRDefault="00581307" w:rsidP="00835F28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jc w:val="both"/>
        <w:rPr>
          <w:rFonts w:cs="Arial"/>
          <w:bCs/>
          <w:iCs/>
          <w:sz w:val="18"/>
          <w:szCs w:val="18"/>
        </w:rPr>
      </w:pPr>
    </w:p>
    <w:p w:rsidR="00581307" w:rsidRPr="00E82011" w:rsidRDefault="00581307" w:rsidP="00835F28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jc w:val="both"/>
        <w:rPr>
          <w:rFonts w:cs="Arial"/>
          <w:bCs/>
          <w:sz w:val="18"/>
          <w:szCs w:val="18"/>
        </w:rPr>
      </w:pPr>
      <w:r w:rsidRPr="00E82011">
        <w:rPr>
          <w:rFonts w:cs="Arial"/>
          <w:b/>
          <w:bCs/>
          <w:color w:val="006FB7"/>
          <w:sz w:val="18"/>
          <w:szCs w:val="18"/>
        </w:rPr>
        <w:t>Grinding</w:t>
      </w:r>
      <w:r w:rsidRPr="00E82011">
        <w:rPr>
          <w:rFonts w:cs="Arial"/>
          <w:bCs/>
          <w:color w:val="006FB7"/>
          <w:sz w:val="18"/>
          <w:szCs w:val="18"/>
        </w:rPr>
        <w:t xml:space="preserve">:  </w:t>
      </w:r>
      <w:r w:rsidRPr="00E82011">
        <w:rPr>
          <w:rFonts w:cs="Arial"/>
          <w:bCs/>
          <w:sz w:val="18"/>
          <w:szCs w:val="18"/>
        </w:rPr>
        <w:t xml:space="preserve">thorough </w:t>
      </w:r>
      <w:r w:rsidRPr="00E82011">
        <w:rPr>
          <w:rFonts w:cs="Arial"/>
          <w:bCs/>
          <w:color w:val="006FB7"/>
          <w:sz w:val="18"/>
          <w:szCs w:val="18"/>
        </w:rPr>
        <w:t xml:space="preserve">matting </w:t>
      </w:r>
      <w:r w:rsidRPr="00E82011">
        <w:rPr>
          <w:rFonts w:cs="Arial"/>
          <w:bCs/>
          <w:sz w:val="18"/>
          <w:szCs w:val="18"/>
        </w:rPr>
        <w:t xml:space="preserve">of the </w:t>
      </w:r>
      <w:r w:rsidRPr="00E82011">
        <w:rPr>
          <w:rFonts w:cs="Arial"/>
          <w:b/>
          <w:bCs/>
          <w:color w:val="006FB7"/>
          <w:sz w:val="18"/>
          <w:szCs w:val="18"/>
        </w:rPr>
        <w:t>complete surface</w:t>
      </w:r>
      <w:r w:rsidRPr="00E82011">
        <w:rPr>
          <w:rFonts w:cs="Arial"/>
          <w:bCs/>
          <w:color w:val="006FB7"/>
          <w:sz w:val="18"/>
          <w:szCs w:val="18"/>
        </w:rPr>
        <w:t xml:space="preserve"> </w:t>
      </w:r>
      <w:r w:rsidRPr="00E82011">
        <w:rPr>
          <w:rFonts w:cs="Arial"/>
          <w:bCs/>
          <w:sz w:val="18"/>
          <w:szCs w:val="18"/>
        </w:rPr>
        <w:t xml:space="preserve">with a single disk machine and a grinding net (grain size 180) </w:t>
      </w:r>
      <w:r>
        <w:rPr>
          <w:rFonts w:cs="Arial"/>
          <w:bCs/>
          <w:sz w:val="18"/>
          <w:szCs w:val="18"/>
        </w:rPr>
        <w:t xml:space="preserve">or a black pad. </w:t>
      </w:r>
      <w:r w:rsidRPr="00E82011">
        <w:rPr>
          <w:rFonts w:cs="Arial"/>
          <w:bCs/>
          <w:sz w:val="18"/>
          <w:szCs w:val="18"/>
        </w:rPr>
        <w:t xml:space="preserve">There must be </w:t>
      </w:r>
      <w:r w:rsidRPr="00E82011">
        <w:rPr>
          <w:rFonts w:cs="Arial"/>
          <w:b/>
          <w:bCs/>
          <w:color w:val="006FB7"/>
          <w:sz w:val="18"/>
          <w:szCs w:val="18"/>
        </w:rPr>
        <w:t>no visible</w:t>
      </w:r>
      <w:r w:rsidRPr="00E82011">
        <w:rPr>
          <w:rFonts w:cs="Arial"/>
          <w:bCs/>
          <w:color w:val="006FB7"/>
          <w:sz w:val="18"/>
          <w:szCs w:val="18"/>
        </w:rPr>
        <w:t xml:space="preserve"> glossy </w:t>
      </w:r>
      <w:r w:rsidRPr="00E82011">
        <w:rPr>
          <w:rFonts w:cs="Arial"/>
          <w:bCs/>
          <w:sz w:val="18"/>
          <w:szCs w:val="18"/>
        </w:rPr>
        <w:t xml:space="preserve">spots. </w:t>
      </w:r>
    </w:p>
    <w:p w:rsidR="00581307" w:rsidRPr="00E82011" w:rsidRDefault="00581307" w:rsidP="00835F28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jc w:val="both"/>
        <w:rPr>
          <w:rFonts w:cs="Arial"/>
          <w:bCs/>
          <w:sz w:val="18"/>
          <w:szCs w:val="18"/>
        </w:rPr>
      </w:pPr>
    </w:p>
    <w:p w:rsidR="00581307" w:rsidRPr="00E82011" w:rsidRDefault="00581307" w:rsidP="00835F28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shd w:val="clear" w:color="auto" w:fill="FBFAF7"/>
        <w:jc w:val="both"/>
        <w:rPr>
          <w:rFonts w:cs="Arial"/>
          <w:b/>
          <w:bCs/>
          <w:sz w:val="18"/>
          <w:szCs w:val="18"/>
        </w:rPr>
      </w:pPr>
      <w:r w:rsidRPr="00E82011">
        <w:rPr>
          <w:rFonts w:cs="Arial"/>
          <w:bCs/>
          <w:sz w:val="18"/>
          <w:szCs w:val="18"/>
        </w:rPr>
        <w:t xml:space="preserve">Subsequent </w:t>
      </w:r>
      <w:r w:rsidRPr="00E82011">
        <w:rPr>
          <w:rFonts w:cs="Arial"/>
          <w:bCs/>
          <w:color w:val="006FB7"/>
          <w:sz w:val="18"/>
          <w:szCs w:val="18"/>
        </w:rPr>
        <w:t xml:space="preserve">cleaning </w:t>
      </w:r>
      <w:r w:rsidRPr="00E82011">
        <w:rPr>
          <w:rFonts w:cs="Arial"/>
          <w:bCs/>
          <w:sz w:val="18"/>
          <w:szCs w:val="18"/>
        </w:rPr>
        <w:t xml:space="preserve">(vacuum cleaning, wiping moistly, curing completely) is necessary before the </w:t>
      </w:r>
      <w:proofErr w:type="gramStart"/>
      <w:r w:rsidRPr="00E82011">
        <w:rPr>
          <w:rFonts w:cs="Arial"/>
          <w:bCs/>
          <w:sz w:val="18"/>
          <w:szCs w:val="18"/>
        </w:rPr>
        <w:t>2</w:t>
      </w:r>
      <w:r w:rsidRPr="00E82011">
        <w:rPr>
          <w:rFonts w:cs="Arial"/>
          <w:bCs/>
          <w:sz w:val="18"/>
          <w:szCs w:val="18"/>
          <w:vertAlign w:val="superscript"/>
        </w:rPr>
        <w:t>nd</w:t>
      </w:r>
      <w:proofErr w:type="gramEnd"/>
      <w:r w:rsidRPr="00E82011">
        <w:rPr>
          <w:rFonts w:cs="Arial"/>
          <w:bCs/>
          <w:sz w:val="18"/>
          <w:szCs w:val="18"/>
        </w:rPr>
        <w:t xml:space="preserve"> coat of the top coat can be applied.</w:t>
      </w:r>
    </w:p>
    <w:p w:rsidR="00D300A9" w:rsidRPr="00D300A9" w:rsidRDefault="00D300A9" w:rsidP="00835F28">
      <w:pPr>
        <w:pStyle w:val="ECE1"/>
        <w:rPr>
          <w:rFonts w:cs="Arial"/>
          <w:bCs/>
          <w:sz w:val="18"/>
          <w:szCs w:val="18"/>
        </w:rPr>
      </w:pPr>
    </w:p>
    <w:p w:rsidR="0082759E" w:rsidRPr="00D300A9" w:rsidRDefault="0082759E" w:rsidP="00835F28">
      <w:pPr>
        <w:pStyle w:val="ECE1"/>
        <w:rPr>
          <w:rFonts w:cs="Arial"/>
          <w:bCs/>
          <w:sz w:val="18"/>
          <w:szCs w:val="18"/>
        </w:rPr>
      </w:pPr>
      <w:r w:rsidRPr="00D300A9">
        <w:rPr>
          <w:rFonts w:cs="Arial"/>
          <w:bCs/>
          <w:sz w:val="18"/>
          <w:szCs w:val="18"/>
        </w:rPr>
        <w:t xml:space="preserve">The </w:t>
      </w:r>
      <w:r w:rsidRPr="00E22E8C">
        <w:rPr>
          <w:rFonts w:cs="Arial"/>
          <w:bCs/>
          <w:color w:val="006FB7"/>
          <w:sz w:val="18"/>
          <w:szCs w:val="18"/>
        </w:rPr>
        <w:t xml:space="preserve">temperature </w:t>
      </w:r>
      <w:r w:rsidRPr="00D300A9">
        <w:rPr>
          <w:rFonts w:cs="Arial"/>
          <w:bCs/>
          <w:sz w:val="18"/>
          <w:szCs w:val="18"/>
        </w:rPr>
        <w:t xml:space="preserve">of the substrate must be at least </w:t>
      </w:r>
      <w:r w:rsidRPr="00E22E8C">
        <w:rPr>
          <w:rFonts w:cs="Arial"/>
          <w:bCs/>
          <w:color w:val="006FB7"/>
          <w:sz w:val="18"/>
          <w:szCs w:val="18"/>
        </w:rPr>
        <w:t xml:space="preserve">3 °C </w:t>
      </w:r>
      <w:r w:rsidRPr="00D300A9">
        <w:rPr>
          <w:rFonts w:cs="Arial"/>
          <w:bCs/>
          <w:sz w:val="18"/>
          <w:szCs w:val="18"/>
        </w:rPr>
        <w:t>above the current dew point temperature.</w:t>
      </w:r>
    </w:p>
    <w:p w:rsidR="00581307" w:rsidRDefault="00581307" w:rsidP="00835F28">
      <w:pPr>
        <w:pStyle w:val="ECE1"/>
        <w:rPr>
          <w:rFonts w:cs="Arial"/>
          <w:b/>
          <w:bCs/>
          <w:sz w:val="20"/>
          <w:szCs w:val="18"/>
        </w:rPr>
      </w:pPr>
    </w:p>
    <w:p w:rsidR="0082759E" w:rsidRPr="00D300A9" w:rsidRDefault="0082759E" w:rsidP="00835F28">
      <w:pPr>
        <w:pStyle w:val="ECE1"/>
        <w:rPr>
          <w:rFonts w:cs="Arial"/>
          <w:b/>
          <w:bCs/>
          <w:sz w:val="20"/>
          <w:szCs w:val="18"/>
        </w:rPr>
      </w:pPr>
      <w:r w:rsidRPr="00D300A9">
        <w:rPr>
          <w:rFonts w:cs="Arial"/>
          <w:b/>
          <w:bCs/>
          <w:sz w:val="20"/>
          <w:szCs w:val="18"/>
        </w:rPr>
        <w:t>Pack size</w:t>
      </w:r>
    </w:p>
    <w:p w:rsidR="0082759E" w:rsidRPr="00D300A9" w:rsidRDefault="00D645EE" w:rsidP="00835F28">
      <w:pPr>
        <w:pStyle w:val="ECE1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CONIPUR 3240 W</w:t>
      </w:r>
      <w:r w:rsidR="0082759E" w:rsidRPr="00D300A9">
        <w:rPr>
          <w:rFonts w:cs="Arial"/>
          <w:bCs/>
          <w:sz w:val="18"/>
          <w:szCs w:val="18"/>
        </w:rPr>
        <w:t xml:space="preserve"> </w:t>
      </w:r>
      <w:proofErr w:type="gramStart"/>
      <w:r w:rsidR="0082759E" w:rsidRPr="00D300A9">
        <w:rPr>
          <w:rFonts w:cs="Arial"/>
          <w:bCs/>
          <w:sz w:val="18"/>
          <w:szCs w:val="18"/>
        </w:rPr>
        <w:t>is supplied</w:t>
      </w:r>
      <w:proofErr w:type="gramEnd"/>
      <w:r w:rsidR="0082759E" w:rsidRPr="00D300A9">
        <w:rPr>
          <w:rFonts w:cs="Arial"/>
          <w:bCs/>
          <w:sz w:val="18"/>
          <w:szCs w:val="18"/>
        </w:rPr>
        <w:t xml:space="preserve"> in 10 kg working packs. </w:t>
      </w:r>
      <w:proofErr w:type="gramStart"/>
      <w:r w:rsidR="0082759E" w:rsidRPr="00D300A9">
        <w:rPr>
          <w:rFonts w:cs="Arial"/>
          <w:bCs/>
          <w:sz w:val="18"/>
          <w:szCs w:val="18"/>
        </w:rPr>
        <w:t>A and</w:t>
      </w:r>
      <w:proofErr w:type="gramEnd"/>
      <w:r w:rsidR="0082759E" w:rsidRPr="00D300A9">
        <w:rPr>
          <w:rFonts w:cs="Arial"/>
          <w:bCs/>
          <w:sz w:val="18"/>
          <w:szCs w:val="18"/>
        </w:rPr>
        <w:t xml:space="preserve"> B component are supplied separately in the correct proportions.</w:t>
      </w:r>
    </w:p>
    <w:p w:rsidR="0069788D" w:rsidRPr="0069788D" w:rsidRDefault="0069788D" w:rsidP="00835F28">
      <w:pPr>
        <w:pStyle w:val="ECE1"/>
        <w:rPr>
          <w:rFonts w:cs="Arial"/>
          <w:b/>
          <w:bCs/>
          <w:sz w:val="16"/>
          <w:szCs w:val="16"/>
        </w:rPr>
      </w:pPr>
    </w:p>
    <w:p w:rsidR="0082759E" w:rsidRPr="00D300A9" w:rsidRDefault="0082759E" w:rsidP="00835F28">
      <w:pPr>
        <w:pStyle w:val="ECE1"/>
        <w:rPr>
          <w:rFonts w:cs="Arial"/>
          <w:b/>
          <w:bCs/>
          <w:sz w:val="20"/>
          <w:szCs w:val="18"/>
        </w:rPr>
      </w:pPr>
      <w:r w:rsidRPr="00D300A9">
        <w:rPr>
          <w:rFonts w:cs="Arial"/>
          <w:b/>
          <w:bCs/>
          <w:sz w:val="20"/>
          <w:szCs w:val="18"/>
        </w:rPr>
        <w:t>Colour</w:t>
      </w:r>
    </w:p>
    <w:p w:rsidR="00C07FA1" w:rsidRPr="0022027A" w:rsidRDefault="0034055A" w:rsidP="00835F28">
      <w:pPr>
        <w:jc w:val="both"/>
        <w:rPr>
          <w:rFonts w:cs="Arial"/>
          <w:bCs/>
          <w:iCs/>
          <w:sz w:val="18"/>
          <w:szCs w:val="18"/>
        </w:rPr>
      </w:pPr>
      <w:proofErr w:type="gramStart"/>
      <w:r>
        <w:rPr>
          <w:rFonts w:cs="Arial"/>
          <w:bCs/>
          <w:iCs/>
          <w:sz w:val="18"/>
          <w:szCs w:val="18"/>
        </w:rPr>
        <w:t>standard</w:t>
      </w:r>
      <w:proofErr w:type="gramEnd"/>
      <w:r>
        <w:rPr>
          <w:rFonts w:cs="Arial"/>
          <w:bCs/>
          <w:iCs/>
          <w:sz w:val="18"/>
          <w:szCs w:val="18"/>
        </w:rPr>
        <w:t xml:space="preserve"> colours available – further colours upon request</w:t>
      </w:r>
      <w:r w:rsidR="0004460C">
        <w:rPr>
          <w:rFonts w:cs="Arial"/>
          <w:bCs/>
          <w:iCs/>
          <w:sz w:val="18"/>
          <w:szCs w:val="18"/>
        </w:rPr>
        <w:t xml:space="preserve"> </w:t>
      </w:r>
    </w:p>
    <w:p w:rsidR="00984CD9" w:rsidRDefault="00984CD9" w:rsidP="00835F28">
      <w:pPr>
        <w:pStyle w:val="ECE1"/>
        <w:rPr>
          <w:rFonts w:cs="Arial"/>
          <w:b/>
          <w:bCs/>
          <w:sz w:val="20"/>
          <w:szCs w:val="18"/>
        </w:rPr>
      </w:pPr>
    </w:p>
    <w:p w:rsidR="0082759E" w:rsidRPr="00D300A9" w:rsidRDefault="0082759E" w:rsidP="00835F28">
      <w:pPr>
        <w:pStyle w:val="ECE1"/>
        <w:rPr>
          <w:rFonts w:cs="Arial"/>
          <w:b/>
          <w:bCs/>
          <w:sz w:val="20"/>
          <w:szCs w:val="18"/>
        </w:rPr>
      </w:pPr>
      <w:r w:rsidRPr="00D300A9">
        <w:rPr>
          <w:rFonts w:cs="Arial"/>
          <w:b/>
          <w:bCs/>
          <w:sz w:val="20"/>
          <w:szCs w:val="18"/>
        </w:rPr>
        <w:t>Storage</w:t>
      </w:r>
    </w:p>
    <w:p w:rsidR="00E22E8C" w:rsidRDefault="0082759E" w:rsidP="00835F28">
      <w:pPr>
        <w:pStyle w:val="ECE1"/>
        <w:rPr>
          <w:rFonts w:cs="Arial"/>
          <w:bCs/>
          <w:sz w:val="18"/>
          <w:szCs w:val="18"/>
        </w:rPr>
      </w:pPr>
      <w:r w:rsidRPr="00D300A9">
        <w:rPr>
          <w:rFonts w:cs="Arial"/>
          <w:bCs/>
          <w:sz w:val="18"/>
          <w:szCs w:val="18"/>
        </w:rPr>
        <w:t xml:space="preserve">Store in original closed </w:t>
      </w:r>
      <w:r w:rsidR="003E7E3C" w:rsidRPr="00D300A9">
        <w:rPr>
          <w:rFonts w:cs="Arial"/>
          <w:bCs/>
          <w:sz w:val="18"/>
          <w:szCs w:val="18"/>
        </w:rPr>
        <w:t>pails</w:t>
      </w:r>
      <w:r w:rsidRPr="00D300A9">
        <w:rPr>
          <w:rFonts w:cs="Arial"/>
          <w:bCs/>
          <w:sz w:val="18"/>
          <w:szCs w:val="18"/>
        </w:rPr>
        <w:t xml:space="preserve"> under dry conditions at a temperature range of 1</w:t>
      </w:r>
      <w:r w:rsidR="0051262F">
        <w:rPr>
          <w:rFonts w:cs="Arial"/>
          <w:bCs/>
          <w:sz w:val="18"/>
          <w:szCs w:val="18"/>
        </w:rPr>
        <w:t>0</w:t>
      </w:r>
      <w:r w:rsidR="00E22E8C">
        <w:rPr>
          <w:rFonts w:cs="Arial"/>
          <w:bCs/>
          <w:sz w:val="18"/>
          <w:szCs w:val="18"/>
        </w:rPr>
        <w:t xml:space="preserve"> </w:t>
      </w:r>
      <w:r w:rsidRPr="00D300A9">
        <w:rPr>
          <w:rFonts w:cs="Arial"/>
          <w:bCs/>
          <w:sz w:val="18"/>
          <w:szCs w:val="18"/>
        </w:rPr>
        <w:t>-</w:t>
      </w:r>
      <w:r w:rsidR="00E22E8C">
        <w:rPr>
          <w:rFonts w:cs="Arial"/>
          <w:bCs/>
          <w:sz w:val="18"/>
          <w:szCs w:val="18"/>
        </w:rPr>
        <w:t xml:space="preserve"> </w:t>
      </w:r>
      <w:r w:rsidRPr="00D300A9">
        <w:rPr>
          <w:rFonts w:cs="Arial"/>
          <w:bCs/>
          <w:sz w:val="18"/>
          <w:szCs w:val="18"/>
        </w:rPr>
        <w:t xml:space="preserve">25 °C. </w:t>
      </w:r>
    </w:p>
    <w:p w:rsidR="00984CD9" w:rsidRDefault="00984CD9" w:rsidP="00835F28">
      <w:pPr>
        <w:pStyle w:val="ECE1"/>
        <w:rPr>
          <w:rFonts w:cs="Arial"/>
          <w:b/>
          <w:bCs/>
          <w:iCs/>
          <w:color w:val="006FB7"/>
          <w:sz w:val="18"/>
          <w:szCs w:val="18"/>
        </w:rPr>
      </w:pPr>
    </w:p>
    <w:p w:rsidR="00ED6388" w:rsidRPr="00ED6388" w:rsidRDefault="00ED6388" w:rsidP="00835F28">
      <w:pPr>
        <w:pStyle w:val="ECE1"/>
        <w:rPr>
          <w:rFonts w:cs="Arial"/>
          <w:bCs/>
          <w:sz w:val="18"/>
          <w:szCs w:val="18"/>
        </w:rPr>
      </w:pPr>
      <w:r w:rsidRPr="00A81142">
        <w:rPr>
          <w:rFonts w:cs="Arial"/>
          <w:b/>
          <w:bCs/>
          <w:iCs/>
          <w:color w:val="006FB7"/>
          <w:sz w:val="18"/>
          <w:szCs w:val="18"/>
        </w:rPr>
        <w:t>Important</w:t>
      </w:r>
      <w:r>
        <w:rPr>
          <w:rFonts w:cs="Arial"/>
          <w:bCs/>
          <w:iCs/>
          <w:sz w:val="18"/>
          <w:szCs w:val="18"/>
        </w:rPr>
        <w:t xml:space="preserve">: Product is sensitive to </w:t>
      </w:r>
      <w:r w:rsidRPr="0051262F">
        <w:rPr>
          <w:rFonts w:cs="Arial"/>
          <w:bCs/>
          <w:iCs/>
          <w:color w:val="006FB7"/>
          <w:sz w:val="18"/>
          <w:szCs w:val="18"/>
        </w:rPr>
        <w:t>frost</w:t>
      </w:r>
      <w:r>
        <w:rPr>
          <w:rFonts w:cs="Arial"/>
          <w:bCs/>
          <w:iCs/>
          <w:sz w:val="18"/>
          <w:szCs w:val="18"/>
        </w:rPr>
        <w:t>!</w:t>
      </w:r>
    </w:p>
    <w:p w:rsidR="00E22E8C" w:rsidRDefault="00E22E8C" w:rsidP="00835F28">
      <w:pPr>
        <w:pStyle w:val="ECE1"/>
        <w:rPr>
          <w:rFonts w:cs="Arial"/>
          <w:bCs/>
          <w:sz w:val="18"/>
          <w:szCs w:val="18"/>
        </w:rPr>
      </w:pPr>
    </w:p>
    <w:p w:rsidR="0082759E" w:rsidRDefault="0082759E" w:rsidP="00835F28">
      <w:pPr>
        <w:pStyle w:val="ECE1"/>
        <w:rPr>
          <w:rFonts w:cs="Arial"/>
          <w:bCs/>
          <w:sz w:val="18"/>
          <w:szCs w:val="18"/>
        </w:rPr>
      </w:pPr>
      <w:r w:rsidRPr="00D300A9">
        <w:rPr>
          <w:rFonts w:cs="Arial"/>
          <w:bCs/>
          <w:sz w:val="18"/>
          <w:szCs w:val="18"/>
        </w:rPr>
        <w:t>Do not expose to direct sunlight.</w:t>
      </w:r>
    </w:p>
    <w:p w:rsidR="002C2994" w:rsidRDefault="002C2994" w:rsidP="00835F28">
      <w:pPr>
        <w:pStyle w:val="ECE1"/>
        <w:rPr>
          <w:rFonts w:cs="Arial"/>
          <w:bCs/>
          <w:sz w:val="18"/>
          <w:szCs w:val="18"/>
        </w:rPr>
      </w:pPr>
    </w:p>
    <w:p w:rsidR="00581307" w:rsidRPr="008F7E9C" w:rsidRDefault="00581307" w:rsidP="00835F28">
      <w:pPr>
        <w:jc w:val="both"/>
        <w:rPr>
          <w:sz w:val="18"/>
          <w:szCs w:val="18"/>
        </w:rPr>
      </w:pPr>
      <w:r>
        <w:rPr>
          <w:sz w:val="18"/>
          <w:szCs w:val="18"/>
        </w:rPr>
        <w:t>Before use, please see "</w:t>
      </w:r>
      <w:r w:rsidRPr="00752019">
        <w:rPr>
          <w:color w:val="006FB7"/>
          <w:sz w:val="18"/>
          <w:szCs w:val="18"/>
        </w:rPr>
        <w:t>best before</w:t>
      </w:r>
      <w:r>
        <w:rPr>
          <w:sz w:val="18"/>
          <w:szCs w:val="18"/>
        </w:rPr>
        <w:t xml:space="preserve">" date on the pail / drum. Though the delivery is arranged to be </w:t>
      </w:r>
      <w:r w:rsidRPr="00752019">
        <w:rPr>
          <w:color w:val="006FB7"/>
          <w:sz w:val="18"/>
          <w:szCs w:val="18"/>
        </w:rPr>
        <w:t xml:space="preserve">one batch </w:t>
      </w:r>
      <w:r>
        <w:rPr>
          <w:sz w:val="18"/>
          <w:szCs w:val="18"/>
        </w:rPr>
        <w:t xml:space="preserve">for part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only please verify, that there is only one batch of part A on site.</w:t>
      </w:r>
    </w:p>
    <w:p w:rsidR="0082759E" w:rsidRPr="00D300A9" w:rsidRDefault="0082759E" w:rsidP="00835F28">
      <w:pPr>
        <w:pStyle w:val="ECE1"/>
        <w:rPr>
          <w:rFonts w:cs="Arial"/>
          <w:bCs/>
          <w:sz w:val="18"/>
          <w:szCs w:val="18"/>
        </w:rPr>
      </w:pPr>
    </w:p>
    <w:p w:rsidR="0082759E" w:rsidRPr="00D300A9" w:rsidRDefault="0082759E" w:rsidP="00835F28">
      <w:pPr>
        <w:pStyle w:val="ECE1"/>
        <w:rPr>
          <w:rFonts w:cs="Arial"/>
          <w:b/>
          <w:bCs/>
          <w:sz w:val="20"/>
          <w:szCs w:val="18"/>
        </w:rPr>
      </w:pPr>
      <w:r w:rsidRPr="00D300A9">
        <w:rPr>
          <w:rFonts w:cs="Arial"/>
          <w:b/>
          <w:bCs/>
          <w:sz w:val="20"/>
          <w:szCs w:val="18"/>
        </w:rPr>
        <w:t>Safety precautions</w:t>
      </w:r>
    </w:p>
    <w:p w:rsidR="003E7E3C" w:rsidRPr="00D300A9" w:rsidRDefault="00D645EE" w:rsidP="00835F28">
      <w:pPr>
        <w:pStyle w:val="ECE1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CONIPUR 3240 W</w:t>
      </w:r>
      <w:r w:rsidR="0082759E" w:rsidRPr="00D300A9">
        <w:rPr>
          <w:rFonts w:cs="Arial"/>
          <w:bCs/>
          <w:sz w:val="18"/>
          <w:szCs w:val="18"/>
        </w:rPr>
        <w:t xml:space="preserve"> is non-hazardous in its cured condition.</w:t>
      </w:r>
    </w:p>
    <w:p w:rsidR="0082759E" w:rsidRPr="00D300A9" w:rsidRDefault="0082759E" w:rsidP="00835F28">
      <w:pPr>
        <w:pStyle w:val="ECE1"/>
        <w:rPr>
          <w:rFonts w:cs="Arial"/>
          <w:bCs/>
          <w:sz w:val="18"/>
          <w:szCs w:val="18"/>
        </w:rPr>
      </w:pPr>
      <w:r w:rsidRPr="00D300A9">
        <w:rPr>
          <w:rFonts w:cs="Arial"/>
          <w:bCs/>
          <w:sz w:val="18"/>
          <w:szCs w:val="18"/>
        </w:rPr>
        <w:t xml:space="preserve"> </w:t>
      </w:r>
    </w:p>
    <w:p w:rsidR="0082759E" w:rsidRPr="00D300A9" w:rsidRDefault="0082759E" w:rsidP="00835F28">
      <w:pPr>
        <w:pStyle w:val="ECE1"/>
        <w:rPr>
          <w:rFonts w:cs="Arial"/>
          <w:bCs/>
          <w:sz w:val="18"/>
          <w:szCs w:val="18"/>
        </w:rPr>
      </w:pPr>
      <w:r w:rsidRPr="00D300A9">
        <w:rPr>
          <w:rFonts w:cs="Arial"/>
          <w:bCs/>
          <w:sz w:val="18"/>
          <w:szCs w:val="18"/>
        </w:rPr>
        <w:t>For protective measures, transport regulations and waste management please refer to the Material Safety Data Sheet of the product.</w:t>
      </w:r>
    </w:p>
    <w:p w:rsidR="003E7E3C" w:rsidRDefault="003E7E3C" w:rsidP="00835F28">
      <w:pPr>
        <w:pStyle w:val="ECE1"/>
        <w:rPr>
          <w:rFonts w:cs="Arial"/>
          <w:bCs/>
          <w:sz w:val="18"/>
          <w:szCs w:val="18"/>
        </w:rPr>
      </w:pPr>
    </w:p>
    <w:p w:rsidR="005540AF" w:rsidRPr="00D300A9" w:rsidRDefault="00D645EE" w:rsidP="00835F28">
      <w:pPr>
        <w:pStyle w:val="berschrift1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CONIPUR 3240 W</w:t>
      </w:r>
      <w:r w:rsidR="00D43727" w:rsidRPr="00D300A9">
        <w:rPr>
          <w:b w:val="0"/>
          <w:bCs w:val="0"/>
          <w:sz w:val="18"/>
          <w:szCs w:val="18"/>
        </w:rPr>
        <w:t xml:space="preserve"> meets the </w:t>
      </w:r>
      <w:r w:rsidR="002211DF" w:rsidRPr="00D300A9">
        <w:rPr>
          <w:b w:val="0"/>
          <w:bCs w:val="0"/>
          <w:sz w:val="18"/>
          <w:szCs w:val="18"/>
        </w:rPr>
        <w:t xml:space="preserve">requirements of the </w:t>
      </w:r>
      <w:r w:rsidR="00D43727" w:rsidRPr="00D300A9">
        <w:rPr>
          <w:b w:val="0"/>
          <w:bCs w:val="0"/>
          <w:sz w:val="18"/>
          <w:szCs w:val="18"/>
        </w:rPr>
        <w:t>EC directive 2004/42/EC.</w:t>
      </w:r>
    </w:p>
    <w:p w:rsidR="00D323CB" w:rsidRDefault="00D323CB" w:rsidP="00835F28">
      <w:pPr>
        <w:sectPr w:rsidR="00D323CB" w:rsidSect="00835F28">
          <w:type w:val="continuous"/>
          <w:pgSz w:w="11906" w:h="16838"/>
          <w:pgMar w:top="1843" w:right="1133" w:bottom="284" w:left="907" w:header="454" w:footer="283" w:gutter="0"/>
          <w:cols w:num="2" w:space="851"/>
          <w:docGrid w:linePitch="360"/>
        </w:sectPr>
      </w:pPr>
    </w:p>
    <w:p w:rsidR="00984CD9" w:rsidRPr="0069788D" w:rsidRDefault="00984CD9" w:rsidP="00835F28">
      <w:pPr>
        <w:pStyle w:val="Kopfzeile"/>
        <w:tabs>
          <w:tab w:val="clear" w:pos="4536"/>
          <w:tab w:val="clear" w:pos="9072"/>
        </w:tabs>
        <w:jc w:val="both"/>
        <w:rPr>
          <w:rFonts w:cs="Arial"/>
          <w:sz w:val="18"/>
          <w:szCs w:val="18"/>
          <w:lang w:val="en-US"/>
        </w:rPr>
      </w:pPr>
    </w:p>
    <w:sectPr w:rsidR="00984CD9" w:rsidRPr="0069788D" w:rsidSect="00835F28">
      <w:type w:val="continuous"/>
      <w:pgSz w:w="11906" w:h="16838"/>
      <w:pgMar w:top="1843" w:right="1133" w:bottom="284" w:left="907" w:header="454" w:footer="283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8F" w:rsidRDefault="0065018F" w:rsidP="00381264">
      <w:pPr>
        <w:pStyle w:val="ECE2"/>
      </w:pPr>
      <w:r>
        <w:separator/>
      </w:r>
    </w:p>
  </w:endnote>
  <w:endnote w:type="continuationSeparator" w:id="0">
    <w:p w:rsidR="0065018F" w:rsidRDefault="0065018F" w:rsidP="00381264">
      <w:pPr>
        <w:pStyle w:val="ECE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8F" w:rsidRDefault="0065018F" w:rsidP="00B776FB">
    <w:pPr>
      <w:pStyle w:val="Fuzeile"/>
      <w:tabs>
        <w:tab w:val="clear" w:pos="4536"/>
        <w:tab w:val="clear" w:pos="9072"/>
        <w:tab w:val="left" w:pos="4320"/>
      </w:tabs>
      <w:ind w:right="-54"/>
      <w:rPr>
        <w:color w:val="808080" w:themeColor="background1" w:themeShade="80"/>
        <w:sz w:val="12"/>
        <w:szCs w:val="12"/>
      </w:rPr>
    </w:pPr>
  </w:p>
  <w:p w:rsidR="0065018F" w:rsidRPr="00601C79" w:rsidRDefault="0065018F" w:rsidP="00B776FB">
    <w:pPr>
      <w:pStyle w:val="Fuzeile"/>
      <w:tabs>
        <w:tab w:val="clear" w:pos="4536"/>
        <w:tab w:val="clear" w:pos="9072"/>
        <w:tab w:val="left" w:pos="4320"/>
      </w:tabs>
      <w:ind w:right="-54"/>
      <w:rPr>
        <w:color w:val="808080" w:themeColor="background1" w:themeShade="80"/>
        <w:sz w:val="12"/>
        <w:szCs w:val="12"/>
      </w:rPr>
    </w:pPr>
    <w:r w:rsidRPr="00601C79">
      <w:rPr>
        <w:color w:val="808080" w:themeColor="background1" w:themeShade="80"/>
        <w:sz w:val="12"/>
        <w:szCs w:val="12"/>
      </w:rPr>
      <w:t xml:space="preserve"> </w:t>
    </w:r>
    <w:r>
      <w:rPr>
        <w:color w:val="808080" w:themeColor="background1" w:themeShade="80"/>
        <w:sz w:val="12"/>
        <w:szCs w:val="12"/>
      </w:rPr>
      <w:t xml:space="preserve">CONIPUR 3240 W, </w:t>
    </w:r>
    <w:r w:rsidR="00073FAA">
      <w:rPr>
        <w:color w:val="808080" w:themeColor="background1" w:themeShade="80"/>
        <w:sz w:val="12"/>
        <w:szCs w:val="12"/>
      </w:rPr>
      <w:t>July</w:t>
    </w:r>
    <w:r>
      <w:rPr>
        <w:color w:val="808080" w:themeColor="background1" w:themeShade="80"/>
        <w:sz w:val="12"/>
        <w:szCs w:val="12"/>
      </w:rPr>
      <w:t xml:space="preserve"> 2019 / Rev. </w:t>
    </w:r>
    <w:r w:rsidR="00073FAA">
      <w:rPr>
        <w:color w:val="808080" w:themeColor="background1" w:themeShade="80"/>
        <w:sz w:val="12"/>
        <w:szCs w:val="12"/>
      </w:rPr>
      <w:t>2</w:t>
    </w: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  <w:t xml:space="preserve">                     </w:t>
    </w:r>
    <w:r w:rsidRPr="00601C79">
      <w:rPr>
        <w:color w:val="808080" w:themeColor="background1" w:themeShade="80"/>
        <w:sz w:val="12"/>
        <w:szCs w:val="12"/>
      </w:rPr>
      <w:t xml:space="preserve"> page </w:t>
    </w:r>
    <w:r w:rsidRPr="00601C79">
      <w:rPr>
        <w:rStyle w:val="Seitenzahl"/>
        <w:color w:val="808080" w:themeColor="background1" w:themeShade="80"/>
        <w:sz w:val="12"/>
        <w:szCs w:val="12"/>
      </w:rPr>
      <w:fldChar w:fldCharType="begin"/>
    </w:r>
    <w:r w:rsidRPr="00601C79">
      <w:rPr>
        <w:rStyle w:val="Seitenzahl"/>
        <w:color w:val="808080" w:themeColor="background1" w:themeShade="80"/>
        <w:sz w:val="12"/>
        <w:szCs w:val="12"/>
      </w:rPr>
      <w:instrText xml:space="preserve"> PAGE </w:instrText>
    </w:r>
    <w:r w:rsidRPr="00601C79">
      <w:rPr>
        <w:rStyle w:val="Seitenzahl"/>
        <w:color w:val="808080" w:themeColor="background1" w:themeShade="80"/>
        <w:sz w:val="12"/>
        <w:szCs w:val="12"/>
      </w:rPr>
      <w:fldChar w:fldCharType="separate"/>
    </w:r>
    <w:r w:rsidR="00073FAA">
      <w:rPr>
        <w:rStyle w:val="Seitenzahl"/>
        <w:noProof/>
        <w:color w:val="808080" w:themeColor="background1" w:themeShade="80"/>
        <w:sz w:val="12"/>
        <w:szCs w:val="12"/>
      </w:rPr>
      <w:t>1</w:t>
    </w:r>
    <w:r w:rsidRPr="00601C79">
      <w:rPr>
        <w:rStyle w:val="Seitenzahl"/>
        <w:color w:val="808080" w:themeColor="background1" w:themeShade="80"/>
        <w:sz w:val="12"/>
        <w:szCs w:val="12"/>
      </w:rPr>
      <w:fldChar w:fldCharType="end"/>
    </w:r>
    <w:r w:rsidRPr="00601C79">
      <w:rPr>
        <w:rStyle w:val="Seitenzahl"/>
        <w:color w:val="808080" w:themeColor="background1" w:themeShade="80"/>
        <w:sz w:val="12"/>
        <w:szCs w:val="12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8F" w:rsidRDefault="0065018F" w:rsidP="00381264">
    <w:pPr>
      <w:pStyle w:val="Fuzeile"/>
      <w:tabs>
        <w:tab w:val="clear" w:pos="4536"/>
        <w:tab w:val="clear" w:pos="9072"/>
        <w:tab w:val="left" w:pos="4320"/>
        <w:tab w:val="left" w:pos="6066"/>
      </w:tabs>
      <w:ind w:right="-54"/>
    </w:pPr>
  </w:p>
  <w:p w:rsidR="0065018F" w:rsidRDefault="0065018F" w:rsidP="00381264">
    <w:pPr>
      <w:pStyle w:val="Fuzeile"/>
      <w:tabs>
        <w:tab w:val="clear" w:pos="4536"/>
        <w:tab w:val="clear" w:pos="9072"/>
        <w:tab w:val="left" w:pos="4320"/>
        <w:tab w:val="left" w:pos="6066"/>
      </w:tabs>
      <w:ind w:right="-54"/>
    </w:pPr>
  </w:p>
  <w:p w:rsidR="0065018F" w:rsidRDefault="0065018F" w:rsidP="00381264">
    <w:pPr>
      <w:pStyle w:val="Fuzeile"/>
      <w:tabs>
        <w:tab w:val="clear" w:pos="4536"/>
        <w:tab w:val="clear" w:pos="9072"/>
        <w:tab w:val="left" w:pos="4320"/>
        <w:tab w:val="left" w:pos="6066"/>
      </w:tabs>
      <w:ind w:right="-54"/>
    </w:pPr>
  </w:p>
  <w:p w:rsidR="0065018F" w:rsidRDefault="0065018F" w:rsidP="00381264">
    <w:pPr>
      <w:pStyle w:val="Fuzeile"/>
      <w:tabs>
        <w:tab w:val="clear" w:pos="4536"/>
        <w:tab w:val="clear" w:pos="9072"/>
        <w:tab w:val="left" w:pos="4320"/>
        <w:tab w:val="left" w:pos="6066"/>
      </w:tabs>
      <w:ind w:right="-54"/>
    </w:pPr>
  </w:p>
  <w:p w:rsidR="0065018F" w:rsidRDefault="0065018F" w:rsidP="00381264">
    <w:pPr>
      <w:pStyle w:val="Fuzeile"/>
      <w:tabs>
        <w:tab w:val="clear" w:pos="4536"/>
        <w:tab w:val="clear" w:pos="9072"/>
        <w:tab w:val="left" w:pos="4320"/>
        <w:tab w:val="left" w:pos="6066"/>
      </w:tabs>
      <w:ind w:right="-54"/>
    </w:pPr>
  </w:p>
  <w:p w:rsidR="0065018F" w:rsidRDefault="0065018F" w:rsidP="00381264">
    <w:pPr>
      <w:pStyle w:val="Fuzeile"/>
      <w:tabs>
        <w:tab w:val="clear" w:pos="4536"/>
        <w:tab w:val="clear" w:pos="9072"/>
        <w:tab w:val="left" w:pos="4320"/>
        <w:tab w:val="left" w:pos="6066"/>
      </w:tabs>
      <w:ind w:right="-54"/>
    </w:pPr>
  </w:p>
  <w:p w:rsidR="0065018F" w:rsidRDefault="0065018F" w:rsidP="00381264">
    <w:pPr>
      <w:pStyle w:val="Fuzeile"/>
      <w:tabs>
        <w:tab w:val="clear" w:pos="4536"/>
        <w:tab w:val="clear" w:pos="9072"/>
        <w:tab w:val="left" w:pos="4320"/>
        <w:tab w:val="left" w:pos="6066"/>
      </w:tabs>
      <w:ind w:right="-54"/>
    </w:pPr>
  </w:p>
  <w:p w:rsidR="0065018F" w:rsidRDefault="0065018F" w:rsidP="00381264">
    <w:pPr>
      <w:pStyle w:val="Fuzeile"/>
      <w:tabs>
        <w:tab w:val="clear" w:pos="4536"/>
        <w:tab w:val="clear" w:pos="9072"/>
        <w:tab w:val="left" w:pos="4320"/>
        <w:tab w:val="left" w:pos="6066"/>
      </w:tabs>
      <w:ind w:right="-54"/>
    </w:pPr>
  </w:p>
  <w:p w:rsidR="0065018F" w:rsidRPr="008C2424" w:rsidRDefault="0065018F" w:rsidP="00381264">
    <w:pPr>
      <w:pStyle w:val="Fuzeile"/>
      <w:tabs>
        <w:tab w:val="clear" w:pos="4536"/>
        <w:tab w:val="clear" w:pos="9072"/>
        <w:tab w:val="left" w:pos="4320"/>
        <w:tab w:val="left" w:pos="6066"/>
      </w:tabs>
      <w:ind w:right="-54"/>
    </w:pPr>
    <w:r>
      <w:t xml:space="preserve">CONIPUR 3240 W, July 2013 / rev 0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8F" w:rsidRDefault="0065018F" w:rsidP="00E22E8C">
    <w:pPr>
      <w:pStyle w:val="Fuzeile"/>
      <w:tabs>
        <w:tab w:val="clear" w:pos="4536"/>
        <w:tab w:val="clear" w:pos="9072"/>
        <w:tab w:val="left" w:pos="4320"/>
      </w:tabs>
      <w:ind w:right="-54"/>
    </w:pPr>
  </w:p>
  <w:tbl>
    <w:tblPr>
      <w:tblW w:w="9920" w:type="dxa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1412"/>
      <w:gridCol w:w="168"/>
      <w:gridCol w:w="1345"/>
      <w:gridCol w:w="1190"/>
      <w:gridCol w:w="1190"/>
      <w:gridCol w:w="1190"/>
      <w:gridCol w:w="1190"/>
      <w:gridCol w:w="675"/>
    </w:tblGrid>
    <w:tr w:rsidR="0065018F" w:rsidRPr="00CB3EB3" w:rsidTr="00835F28">
      <w:trPr>
        <w:trHeight w:val="120"/>
      </w:trPr>
      <w:tc>
        <w:tcPr>
          <w:tcW w:w="1560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CONICA AG</w:t>
          </w:r>
        </w:p>
      </w:tc>
      <w:tc>
        <w:tcPr>
          <w:tcW w:w="1412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Tel.: +41 52 644 3600</w:t>
          </w:r>
        </w:p>
      </w:tc>
      <w:tc>
        <w:tcPr>
          <w:tcW w:w="168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 </w:t>
          </w:r>
        </w:p>
      </w:tc>
      <w:tc>
        <w:tcPr>
          <w:tcW w:w="6780" w:type="dxa"/>
          <w:gridSpan w:val="6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Whilst any information contained herein is true, accurate and represents our best knowledge and experience, no warranty is given</w:t>
          </w:r>
        </w:p>
      </w:tc>
    </w:tr>
    <w:tr w:rsidR="0065018F" w:rsidRPr="00CB3EB3" w:rsidTr="00835F28">
      <w:trPr>
        <w:trHeight w:val="120"/>
      </w:trPr>
      <w:tc>
        <w:tcPr>
          <w:tcW w:w="1560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Industriestr. 26</w:t>
          </w:r>
        </w:p>
      </w:tc>
      <w:tc>
        <w:tcPr>
          <w:tcW w:w="1412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Fax: +41 52 644 3699</w:t>
          </w:r>
        </w:p>
      </w:tc>
      <w:tc>
        <w:tcPr>
          <w:tcW w:w="168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 </w:t>
          </w:r>
        </w:p>
      </w:tc>
      <w:tc>
        <w:tcPr>
          <w:tcW w:w="6780" w:type="dxa"/>
          <w:gridSpan w:val="6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or implied with any recommendations made by us, our representatives or distributors, as the conditions of use and the professional</w:t>
          </w:r>
        </w:p>
      </w:tc>
    </w:tr>
    <w:tr w:rsidR="0065018F" w:rsidRPr="00CB3EB3" w:rsidTr="00835F28">
      <w:trPr>
        <w:trHeight w:val="120"/>
      </w:trPr>
      <w:tc>
        <w:tcPr>
          <w:tcW w:w="1560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8207 Schaffhausen</w:t>
          </w:r>
        </w:p>
      </w:tc>
      <w:tc>
        <w:tcPr>
          <w:tcW w:w="1412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006FB7"/>
              <w:sz w:val="12"/>
              <w:szCs w:val="12"/>
            </w:rPr>
          </w:pPr>
          <w:hyperlink r:id="rId1" w:history="1">
            <w:r w:rsidRPr="00E8388E">
              <w:rPr>
                <w:rFonts w:ascii="Calibri" w:hAnsi="Calibri" w:cs="Calibri"/>
                <w:color w:val="006FB7"/>
                <w:sz w:val="12"/>
                <w:szCs w:val="12"/>
              </w:rPr>
              <w:t>info@conica.com</w:t>
            </w:r>
          </w:hyperlink>
        </w:p>
      </w:tc>
      <w:tc>
        <w:tcPr>
          <w:tcW w:w="168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 </w:t>
          </w:r>
        </w:p>
      </w:tc>
      <w:tc>
        <w:tcPr>
          <w:tcW w:w="4915" w:type="dxa"/>
          <w:gridSpan w:val="4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proofErr w:type="gramStart"/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competence</w:t>
          </w:r>
          <w:proofErr w:type="gramEnd"/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 xml:space="preserve"> involved in the application of the product are beyond our control.</w:t>
          </w:r>
        </w:p>
      </w:tc>
      <w:tc>
        <w:tcPr>
          <w:tcW w:w="1190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 </w:t>
          </w:r>
        </w:p>
      </w:tc>
      <w:tc>
        <w:tcPr>
          <w:tcW w:w="675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 </w:t>
          </w:r>
        </w:p>
      </w:tc>
    </w:tr>
    <w:tr w:rsidR="0065018F" w:rsidRPr="00CB3EB3" w:rsidTr="00835F28">
      <w:trPr>
        <w:trHeight w:val="120"/>
      </w:trPr>
      <w:tc>
        <w:tcPr>
          <w:tcW w:w="1560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Switzerland</w:t>
          </w:r>
        </w:p>
      </w:tc>
      <w:tc>
        <w:tcPr>
          <w:tcW w:w="1412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006FB7"/>
              <w:sz w:val="12"/>
              <w:szCs w:val="12"/>
            </w:rPr>
          </w:pPr>
          <w:hyperlink r:id="rId2" w:history="1">
            <w:r w:rsidRPr="00E8388E">
              <w:rPr>
                <w:rFonts w:ascii="Calibri" w:hAnsi="Calibri" w:cs="Calibri"/>
                <w:color w:val="006FB7"/>
                <w:sz w:val="12"/>
                <w:szCs w:val="12"/>
              </w:rPr>
              <w:t>www.conica.com</w:t>
            </w:r>
          </w:hyperlink>
        </w:p>
      </w:tc>
      <w:tc>
        <w:tcPr>
          <w:tcW w:w="168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 </w:t>
          </w:r>
        </w:p>
      </w:tc>
      <w:tc>
        <w:tcPr>
          <w:tcW w:w="1345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 </w:t>
          </w:r>
        </w:p>
      </w:tc>
      <w:tc>
        <w:tcPr>
          <w:tcW w:w="1190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 </w:t>
          </w:r>
        </w:p>
      </w:tc>
      <w:tc>
        <w:tcPr>
          <w:tcW w:w="1190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 </w:t>
          </w:r>
        </w:p>
      </w:tc>
      <w:tc>
        <w:tcPr>
          <w:tcW w:w="1190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 </w:t>
          </w:r>
        </w:p>
      </w:tc>
      <w:tc>
        <w:tcPr>
          <w:tcW w:w="1190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 </w:t>
          </w:r>
        </w:p>
      </w:tc>
      <w:tc>
        <w:tcPr>
          <w:tcW w:w="675" w:type="dxa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 </w:t>
          </w:r>
        </w:p>
      </w:tc>
    </w:tr>
    <w:tr w:rsidR="0065018F" w:rsidRPr="00E8388E" w:rsidTr="00835F28">
      <w:trPr>
        <w:trHeight w:val="102"/>
      </w:trPr>
      <w:tc>
        <w:tcPr>
          <w:tcW w:w="1560" w:type="dxa"/>
          <w:shd w:val="clear" w:color="000000" w:fill="FBFAF7"/>
          <w:noWrap/>
          <w:vAlign w:val="bottom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  <w:t> </w:t>
          </w:r>
        </w:p>
      </w:tc>
      <w:tc>
        <w:tcPr>
          <w:tcW w:w="1412" w:type="dxa"/>
          <w:shd w:val="clear" w:color="000000" w:fill="FBFAF7"/>
          <w:noWrap/>
          <w:vAlign w:val="bottom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  <w:t> </w:t>
          </w:r>
        </w:p>
      </w:tc>
      <w:tc>
        <w:tcPr>
          <w:tcW w:w="168" w:type="dxa"/>
          <w:shd w:val="clear" w:color="000000" w:fill="FBFAF7"/>
          <w:noWrap/>
          <w:vAlign w:val="bottom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  <w:t> </w:t>
          </w:r>
        </w:p>
      </w:tc>
      <w:tc>
        <w:tcPr>
          <w:tcW w:w="1345" w:type="dxa"/>
          <w:shd w:val="clear" w:color="000000" w:fill="FBFAF7"/>
          <w:noWrap/>
          <w:vAlign w:val="bottom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  <w:t> </w:t>
          </w:r>
        </w:p>
      </w:tc>
      <w:tc>
        <w:tcPr>
          <w:tcW w:w="1190" w:type="dxa"/>
          <w:shd w:val="clear" w:color="000000" w:fill="FBFAF7"/>
          <w:noWrap/>
          <w:vAlign w:val="bottom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  <w:t> </w:t>
          </w:r>
        </w:p>
      </w:tc>
      <w:tc>
        <w:tcPr>
          <w:tcW w:w="1190" w:type="dxa"/>
          <w:shd w:val="clear" w:color="000000" w:fill="FBFAF7"/>
          <w:noWrap/>
          <w:vAlign w:val="bottom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  <w:t> </w:t>
          </w:r>
        </w:p>
      </w:tc>
      <w:tc>
        <w:tcPr>
          <w:tcW w:w="1190" w:type="dxa"/>
          <w:shd w:val="clear" w:color="000000" w:fill="FBFAF7"/>
          <w:noWrap/>
          <w:vAlign w:val="bottom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  <w:t> </w:t>
          </w:r>
        </w:p>
      </w:tc>
      <w:tc>
        <w:tcPr>
          <w:tcW w:w="1190" w:type="dxa"/>
          <w:shd w:val="clear" w:color="000000" w:fill="FBFAF7"/>
          <w:noWrap/>
          <w:vAlign w:val="bottom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  <w:t> </w:t>
          </w:r>
        </w:p>
      </w:tc>
      <w:tc>
        <w:tcPr>
          <w:tcW w:w="675" w:type="dxa"/>
          <w:shd w:val="clear" w:color="000000" w:fill="FBFAF7"/>
          <w:noWrap/>
          <w:vAlign w:val="bottom"/>
          <w:hideMark/>
        </w:tcPr>
        <w:p w:rsidR="0065018F" w:rsidRPr="00CB3EB3" w:rsidRDefault="0065018F" w:rsidP="00800B27">
          <w:pPr>
            <w:tabs>
              <w:tab w:val="left" w:pos="567"/>
            </w:tabs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</w:pPr>
          <w:r w:rsidRPr="00CB3EB3">
            <w:rPr>
              <w:rFonts w:ascii="Calibri" w:hAnsi="Calibri" w:cs="Calibri"/>
              <w:color w:val="808080" w:themeColor="background1" w:themeShade="80"/>
              <w:sz w:val="6"/>
              <w:szCs w:val="12"/>
            </w:rPr>
            <w:t> </w:t>
          </w:r>
        </w:p>
      </w:tc>
    </w:tr>
    <w:tr w:rsidR="0065018F" w:rsidRPr="00CB3EB3" w:rsidTr="00835F28">
      <w:trPr>
        <w:trHeight w:val="135"/>
      </w:trPr>
      <w:tc>
        <w:tcPr>
          <w:tcW w:w="9920" w:type="dxa"/>
          <w:gridSpan w:val="9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jc w:val="center"/>
            <w:rPr>
              <w:rFonts w:ascii="Calibri" w:hAnsi="Calibri" w:cs="Calibri"/>
              <w:b/>
              <w:bCs/>
              <w:i/>
              <w:iCs/>
              <w:color w:val="808080" w:themeColor="background1" w:themeShade="80"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i/>
              <w:iCs/>
              <w:color w:val="808080" w:themeColor="background1" w:themeShade="80"/>
              <w:sz w:val="12"/>
              <w:szCs w:val="12"/>
            </w:rPr>
            <w:t xml:space="preserve">As all CONICA guidelines maybe </w:t>
          </w:r>
          <w:r w:rsidRPr="00CB3EB3">
            <w:rPr>
              <w:rFonts w:ascii="Calibri" w:hAnsi="Calibri" w:cs="Calibri"/>
              <w:b/>
              <w:bCs/>
              <w:i/>
              <w:iCs/>
              <w:color w:val="808080" w:themeColor="background1" w:themeShade="80"/>
              <w:sz w:val="12"/>
              <w:szCs w:val="12"/>
            </w:rPr>
            <w:t xml:space="preserve">updated as needed, it is user’s responsibility to obtain the most recent issue. Registered users can obtain the </w:t>
          </w:r>
        </w:p>
      </w:tc>
    </w:tr>
    <w:tr w:rsidR="0065018F" w:rsidRPr="00CB3EB3" w:rsidTr="00835F28">
      <w:trPr>
        <w:trHeight w:val="135"/>
      </w:trPr>
      <w:tc>
        <w:tcPr>
          <w:tcW w:w="9920" w:type="dxa"/>
          <w:gridSpan w:val="9"/>
          <w:shd w:val="clear" w:color="000000" w:fill="FBFAF7"/>
          <w:noWrap/>
          <w:vAlign w:val="center"/>
          <w:hideMark/>
        </w:tcPr>
        <w:p w:rsidR="0065018F" w:rsidRPr="00CB3EB3" w:rsidRDefault="0065018F" w:rsidP="00800B27">
          <w:pPr>
            <w:tabs>
              <w:tab w:val="left" w:pos="567"/>
            </w:tabs>
            <w:jc w:val="center"/>
            <w:rPr>
              <w:rFonts w:ascii="Calibri" w:hAnsi="Calibri" w:cs="Calibri"/>
              <w:b/>
              <w:bCs/>
              <w:i/>
              <w:iCs/>
              <w:color w:val="808080" w:themeColor="background1" w:themeShade="80"/>
              <w:sz w:val="12"/>
              <w:szCs w:val="12"/>
            </w:rPr>
          </w:pPr>
          <w:proofErr w:type="gramStart"/>
          <w:r w:rsidRPr="00CB3EB3">
            <w:rPr>
              <w:rFonts w:ascii="Calibri" w:hAnsi="Calibri" w:cs="Calibri"/>
              <w:b/>
              <w:bCs/>
              <w:i/>
              <w:iCs/>
              <w:color w:val="808080" w:themeColor="background1" w:themeShade="80"/>
              <w:sz w:val="12"/>
              <w:szCs w:val="12"/>
            </w:rPr>
            <w:t>actual</w:t>
          </w:r>
          <w:proofErr w:type="gramEnd"/>
          <w:r w:rsidRPr="00CB3EB3">
            <w:rPr>
              <w:rFonts w:ascii="Calibri" w:hAnsi="Calibri" w:cs="Calibri"/>
              <w:b/>
              <w:bCs/>
              <w:i/>
              <w:iCs/>
              <w:color w:val="808080" w:themeColor="background1" w:themeShade="80"/>
              <w:sz w:val="12"/>
              <w:szCs w:val="12"/>
            </w:rPr>
            <w:t xml:space="preserve"> data sheets from our webpage. Hard copies are available upon request.</w:t>
          </w:r>
        </w:p>
      </w:tc>
    </w:tr>
  </w:tbl>
  <w:p w:rsidR="0065018F" w:rsidRDefault="0065018F" w:rsidP="00E22E8C">
    <w:pPr>
      <w:pStyle w:val="Fuzeile"/>
      <w:tabs>
        <w:tab w:val="clear" w:pos="4536"/>
        <w:tab w:val="clear" w:pos="9072"/>
        <w:tab w:val="left" w:pos="4320"/>
      </w:tabs>
      <w:ind w:right="-54"/>
    </w:pPr>
  </w:p>
  <w:p w:rsidR="0065018F" w:rsidRPr="00601C79" w:rsidRDefault="0065018F" w:rsidP="00601C79">
    <w:pPr>
      <w:pStyle w:val="Fuzeile"/>
      <w:tabs>
        <w:tab w:val="clear" w:pos="4536"/>
        <w:tab w:val="clear" w:pos="9072"/>
        <w:tab w:val="left" w:pos="4320"/>
      </w:tabs>
      <w:ind w:right="-54"/>
      <w:rPr>
        <w:color w:val="808080" w:themeColor="background1" w:themeShade="80"/>
        <w:sz w:val="12"/>
        <w:szCs w:val="12"/>
      </w:rPr>
    </w:pPr>
    <w:r>
      <w:rPr>
        <w:color w:val="808080" w:themeColor="background1" w:themeShade="80"/>
        <w:sz w:val="12"/>
        <w:szCs w:val="12"/>
      </w:rPr>
      <w:t xml:space="preserve">CONIPUR 3240 W, </w:t>
    </w:r>
    <w:r w:rsidR="00073FAA">
      <w:rPr>
        <w:color w:val="808080" w:themeColor="background1" w:themeShade="80"/>
        <w:sz w:val="12"/>
        <w:szCs w:val="12"/>
      </w:rPr>
      <w:t>July 2019 / Rev. 2</w:t>
    </w:r>
    <w:r w:rsidRPr="00601C79">
      <w:rPr>
        <w:color w:val="808080" w:themeColor="background1" w:themeShade="80"/>
        <w:sz w:val="12"/>
        <w:szCs w:val="12"/>
      </w:rPr>
      <w:tab/>
    </w:r>
    <w:r w:rsidRPr="00601C79">
      <w:rPr>
        <w:color w:val="808080" w:themeColor="background1" w:themeShade="80"/>
        <w:sz w:val="12"/>
        <w:szCs w:val="12"/>
      </w:rPr>
      <w:tab/>
    </w:r>
    <w:r w:rsidRPr="00601C79">
      <w:rPr>
        <w:color w:val="808080" w:themeColor="background1" w:themeShade="80"/>
        <w:sz w:val="12"/>
        <w:szCs w:val="12"/>
      </w:rPr>
      <w:tab/>
    </w:r>
    <w:r w:rsidRPr="00601C79">
      <w:rPr>
        <w:color w:val="808080" w:themeColor="background1" w:themeShade="80"/>
        <w:sz w:val="12"/>
        <w:szCs w:val="12"/>
      </w:rPr>
      <w:tab/>
    </w:r>
    <w:r w:rsidRPr="00601C79">
      <w:rPr>
        <w:color w:val="808080" w:themeColor="background1" w:themeShade="80"/>
        <w:sz w:val="12"/>
        <w:szCs w:val="12"/>
      </w:rPr>
      <w:tab/>
    </w:r>
    <w:r w:rsidRPr="00601C79">
      <w:rPr>
        <w:color w:val="808080" w:themeColor="background1" w:themeShade="80"/>
        <w:sz w:val="12"/>
        <w:szCs w:val="12"/>
      </w:rPr>
      <w:tab/>
    </w:r>
    <w:r w:rsidRPr="00601C79">
      <w:rPr>
        <w:color w:val="808080" w:themeColor="background1" w:themeShade="80"/>
        <w:sz w:val="12"/>
        <w:szCs w:val="12"/>
      </w:rPr>
      <w:tab/>
    </w:r>
    <w:r w:rsidRPr="00601C79">
      <w:rPr>
        <w:color w:val="808080" w:themeColor="background1" w:themeShade="80"/>
        <w:sz w:val="12"/>
        <w:szCs w:val="12"/>
      </w:rPr>
      <w:tab/>
      <w:t xml:space="preserve">   page </w:t>
    </w:r>
    <w:r w:rsidRPr="00601C79">
      <w:rPr>
        <w:rStyle w:val="Seitenzahl"/>
        <w:color w:val="808080" w:themeColor="background1" w:themeShade="80"/>
        <w:sz w:val="12"/>
        <w:szCs w:val="12"/>
      </w:rPr>
      <w:fldChar w:fldCharType="begin"/>
    </w:r>
    <w:r w:rsidRPr="00601C79">
      <w:rPr>
        <w:rStyle w:val="Seitenzahl"/>
        <w:color w:val="808080" w:themeColor="background1" w:themeShade="80"/>
        <w:sz w:val="12"/>
        <w:szCs w:val="12"/>
      </w:rPr>
      <w:instrText xml:space="preserve"> PAGE </w:instrText>
    </w:r>
    <w:r w:rsidRPr="00601C79">
      <w:rPr>
        <w:rStyle w:val="Seitenzahl"/>
        <w:color w:val="808080" w:themeColor="background1" w:themeShade="80"/>
        <w:sz w:val="12"/>
        <w:szCs w:val="12"/>
      </w:rPr>
      <w:fldChar w:fldCharType="separate"/>
    </w:r>
    <w:r w:rsidR="00073FAA">
      <w:rPr>
        <w:rStyle w:val="Seitenzahl"/>
        <w:noProof/>
        <w:color w:val="808080" w:themeColor="background1" w:themeShade="80"/>
        <w:sz w:val="12"/>
        <w:szCs w:val="12"/>
      </w:rPr>
      <w:t>2</w:t>
    </w:r>
    <w:r w:rsidRPr="00601C79">
      <w:rPr>
        <w:rStyle w:val="Seitenzahl"/>
        <w:color w:val="808080" w:themeColor="background1" w:themeShade="80"/>
        <w:sz w:val="12"/>
        <w:szCs w:val="12"/>
      </w:rPr>
      <w:fldChar w:fldCharType="end"/>
    </w:r>
    <w:r w:rsidRPr="00601C79">
      <w:rPr>
        <w:rStyle w:val="Seitenzahl"/>
        <w:color w:val="808080" w:themeColor="background1" w:themeShade="80"/>
        <w:sz w:val="12"/>
        <w:szCs w:val="1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8F" w:rsidRDefault="0065018F" w:rsidP="00381264">
      <w:pPr>
        <w:pStyle w:val="ECE2"/>
      </w:pPr>
      <w:r>
        <w:separator/>
      </w:r>
    </w:p>
  </w:footnote>
  <w:footnote w:type="continuationSeparator" w:id="0">
    <w:p w:rsidR="0065018F" w:rsidRDefault="0065018F" w:rsidP="00381264">
      <w:pPr>
        <w:pStyle w:val="ECE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8F" w:rsidRDefault="0065018F" w:rsidP="004E60FC">
    <w:pPr>
      <w:pStyle w:val="Kopfzeile"/>
      <w:tabs>
        <w:tab w:val="clear" w:pos="4536"/>
        <w:tab w:val="left" w:pos="7920"/>
      </w:tabs>
      <w:ind w:firstLine="7088"/>
    </w:pPr>
    <w:r>
      <w:rPr>
        <w:noProof/>
        <w:lang w:val="de-CH" w:eastAsia="de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97155</wp:posOffset>
          </wp:positionV>
          <wp:extent cx="1645200" cy="532800"/>
          <wp:effectExtent l="0" t="0" r="0" b="635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7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7571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1633F4"/>
    <w:multiLevelType w:val="hybridMultilevel"/>
    <w:tmpl w:val="869EF2EC"/>
    <w:lvl w:ilvl="0" w:tplc="D7C4F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E243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606B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83"/>
    <w:rsid w:val="00017F4D"/>
    <w:rsid w:val="0004460C"/>
    <w:rsid w:val="000556E9"/>
    <w:rsid w:val="00061725"/>
    <w:rsid w:val="00067CC6"/>
    <w:rsid w:val="00073FAA"/>
    <w:rsid w:val="000B3914"/>
    <w:rsid w:val="000E4298"/>
    <w:rsid w:val="00113062"/>
    <w:rsid w:val="00121E05"/>
    <w:rsid w:val="001432FD"/>
    <w:rsid w:val="00163F81"/>
    <w:rsid w:val="001703FD"/>
    <w:rsid w:val="00182C4D"/>
    <w:rsid w:val="001B6CF0"/>
    <w:rsid w:val="001D72F2"/>
    <w:rsid w:val="002211DF"/>
    <w:rsid w:val="002725B7"/>
    <w:rsid w:val="002B4A40"/>
    <w:rsid w:val="002C2994"/>
    <w:rsid w:val="002C5EC0"/>
    <w:rsid w:val="003114AC"/>
    <w:rsid w:val="003124A2"/>
    <w:rsid w:val="00316C1C"/>
    <w:rsid w:val="003235D4"/>
    <w:rsid w:val="00323AAE"/>
    <w:rsid w:val="00335ADE"/>
    <w:rsid w:val="0034055A"/>
    <w:rsid w:val="003465D8"/>
    <w:rsid w:val="00360DDE"/>
    <w:rsid w:val="00362499"/>
    <w:rsid w:val="00381264"/>
    <w:rsid w:val="00384201"/>
    <w:rsid w:val="0038714E"/>
    <w:rsid w:val="003B7D74"/>
    <w:rsid w:val="003E3691"/>
    <w:rsid w:val="003E7E3C"/>
    <w:rsid w:val="0040746D"/>
    <w:rsid w:val="00425746"/>
    <w:rsid w:val="004714A6"/>
    <w:rsid w:val="00471E9A"/>
    <w:rsid w:val="00475E1C"/>
    <w:rsid w:val="004A18AC"/>
    <w:rsid w:val="004A5015"/>
    <w:rsid w:val="004D7D54"/>
    <w:rsid w:val="004E60FC"/>
    <w:rsid w:val="004E7547"/>
    <w:rsid w:val="00507680"/>
    <w:rsid w:val="0051262F"/>
    <w:rsid w:val="00523783"/>
    <w:rsid w:val="005540AF"/>
    <w:rsid w:val="00581307"/>
    <w:rsid w:val="005B3F45"/>
    <w:rsid w:val="005C1428"/>
    <w:rsid w:val="005C317E"/>
    <w:rsid w:val="005C7067"/>
    <w:rsid w:val="005C7C0D"/>
    <w:rsid w:val="005F0668"/>
    <w:rsid w:val="005F2C14"/>
    <w:rsid w:val="00601C79"/>
    <w:rsid w:val="00612A76"/>
    <w:rsid w:val="006166BF"/>
    <w:rsid w:val="0065018F"/>
    <w:rsid w:val="00651FF6"/>
    <w:rsid w:val="00654252"/>
    <w:rsid w:val="006563F5"/>
    <w:rsid w:val="00656857"/>
    <w:rsid w:val="006574FC"/>
    <w:rsid w:val="00672BBD"/>
    <w:rsid w:val="00682955"/>
    <w:rsid w:val="0069788D"/>
    <w:rsid w:val="006A29A2"/>
    <w:rsid w:val="006D0B0C"/>
    <w:rsid w:val="006F598E"/>
    <w:rsid w:val="0070454E"/>
    <w:rsid w:val="007067D4"/>
    <w:rsid w:val="00725C54"/>
    <w:rsid w:val="00734E76"/>
    <w:rsid w:val="007C566E"/>
    <w:rsid w:val="007D4DDB"/>
    <w:rsid w:val="007D7CA3"/>
    <w:rsid w:val="00800B27"/>
    <w:rsid w:val="0082759E"/>
    <w:rsid w:val="00831827"/>
    <w:rsid w:val="00835F28"/>
    <w:rsid w:val="00895C32"/>
    <w:rsid w:val="008975C1"/>
    <w:rsid w:val="008A5071"/>
    <w:rsid w:val="008C2424"/>
    <w:rsid w:val="008C276D"/>
    <w:rsid w:val="008C5A02"/>
    <w:rsid w:val="008F088E"/>
    <w:rsid w:val="008F32EA"/>
    <w:rsid w:val="009043A0"/>
    <w:rsid w:val="0091072C"/>
    <w:rsid w:val="009351F3"/>
    <w:rsid w:val="00984CD9"/>
    <w:rsid w:val="00A37C2E"/>
    <w:rsid w:val="00A42052"/>
    <w:rsid w:val="00A52AE4"/>
    <w:rsid w:val="00A64129"/>
    <w:rsid w:val="00A656B1"/>
    <w:rsid w:val="00A81142"/>
    <w:rsid w:val="00A945C3"/>
    <w:rsid w:val="00AA58ED"/>
    <w:rsid w:val="00AC5011"/>
    <w:rsid w:val="00AC5EC8"/>
    <w:rsid w:val="00B00E1D"/>
    <w:rsid w:val="00B01413"/>
    <w:rsid w:val="00B17C86"/>
    <w:rsid w:val="00B256AD"/>
    <w:rsid w:val="00B44C07"/>
    <w:rsid w:val="00B75F80"/>
    <w:rsid w:val="00B776FB"/>
    <w:rsid w:val="00B8043A"/>
    <w:rsid w:val="00B96B54"/>
    <w:rsid w:val="00BA3095"/>
    <w:rsid w:val="00BA7C35"/>
    <w:rsid w:val="00BF3735"/>
    <w:rsid w:val="00C07FA1"/>
    <w:rsid w:val="00C2143A"/>
    <w:rsid w:val="00C278F5"/>
    <w:rsid w:val="00C31735"/>
    <w:rsid w:val="00C412D0"/>
    <w:rsid w:val="00C82BE6"/>
    <w:rsid w:val="00C96F2B"/>
    <w:rsid w:val="00CB3239"/>
    <w:rsid w:val="00CB3D9A"/>
    <w:rsid w:val="00CB49EF"/>
    <w:rsid w:val="00CC378A"/>
    <w:rsid w:val="00CC60D4"/>
    <w:rsid w:val="00CE0F5C"/>
    <w:rsid w:val="00D02703"/>
    <w:rsid w:val="00D14283"/>
    <w:rsid w:val="00D300A9"/>
    <w:rsid w:val="00D323CB"/>
    <w:rsid w:val="00D43727"/>
    <w:rsid w:val="00D4624D"/>
    <w:rsid w:val="00D645EE"/>
    <w:rsid w:val="00D7605B"/>
    <w:rsid w:val="00D82ABA"/>
    <w:rsid w:val="00DC095F"/>
    <w:rsid w:val="00DC6BDC"/>
    <w:rsid w:val="00DF46A9"/>
    <w:rsid w:val="00E01710"/>
    <w:rsid w:val="00E22E8C"/>
    <w:rsid w:val="00E32998"/>
    <w:rsid w:val="00E36AB4"/>
    <w:rsid w:val="00E4263C"/>
    <w:rsid w:val="00E94DFE"/>
    <w:rsid w:val="00ED6249"/>
    <w:rsid w:val="00ED6388"/>
    <w:rsid w:val="00ED69AC"/>
    <w:rsid w:val="00EF37E6"/>
    <w:rsid w:val="00F13362"/>
    <w:rsid w:val="00F47F70"/>
    <w:rsid w:val="00F5279C"/>
    <w:rsid w:val="00F63A48"/>
    <w:rsid w:val="00F75FBB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;"/>
  <w14:docId w14:val="39FF3E63"/>
  <w15:docId w15:val="{394E121B-5F56-4CBB-AE9B-912C0583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16"/>
      <w:szCs w:val="16"/>
      <w:lang w:val="en-GB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144"/>
      <w:lang w:val="de-CH"/>
    </w:rPr>
  </w:style>
  <w:style w:type="paragraph" w:styleId="berschrift6">
    <w:name w:val="heading 6"/>
    <w:basedOn w:val="Standard"/>
    <w:next w:val="Standard"/>
    <w:qFormat/>
    <w:rsid w:val="00E4263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snapToGrid w:val="0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rPr>
      <w:i/>
    </w:rPr>
  </w:style>
  <w:style w:type="character" w:styleId="Kommentarzeichen">
    <w:name w:val="annotation reference"/>
    <w:semiHidden/>
    <w:rsid w:val="00D82ABA"/>
    <w:rPr>
      <w:sz w:val="16"/>
      <w:szCs w:val="16"/>
    </w:rPr>
  </w:style>
  <w:style w:type="paragraph" w:styleId="Kommentartext">
    <w:name w:val="annotation text"/>
    <w:basedOn w:val="Standard"/>
    <w:semiHidden/>
    <w:rsid w:val="00D82AB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82ABA"/>
    <w:rPr>
      <w:b/>
      <w:bCs/>
    </w:rPr>
  </w:style>
  <w:style w:type="paragraph" w:styleId="Sprechblasentext">
    <w:name w:val="Balloon Text"/>
    <w:basedOn w:val="Standard"/>
    <w:semiHidden/>
    <w:rsid w:val="00D82ABA"/>
    <w:rPr>
      <w:rFonts w:ascii="Tahoma" w:hAnsi="Tahoma" w:cs="Tahoma"/>
    </w:rPr>
  </w:style>
  <w:style w:type="paragraph" w:styleId="Endnotentext">
    <w:name w:val="endnote text"/>
    <w:basedOn w:val="Standard"/>
    <w:semiHidden/>
    <w:rsid w:val="00D82ABA"/>
    <w:rPr>
      <w:sz w:val="20"/>
      <w:szCs w:val="20"/>
    </w:rPr>
  </w:style>
  <w:style w:type="character" w:styleId="Endnotenzeichen">
    <w:name w:val="endnote reference"/>
    <w:semiHidden/>
    <w:rsid w:val="00D82ABA"/>
    <w:rPr>
      <w:vertAlign w:val="superscript"/>
    </w:rPr>
  </w:style>
  <w:style w:type="table" w:styleId="Tabellenraster">
    <w:name w:val="Table Grid"/>
    <w:basedOn w:val="NormaleTabelle"/>
    <w:rsid w:val="006F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E2">
    <w:name w:val="ECE 2"/>
    <w:basedOn w:val="berschrift1"/>
    <w:rsid w:val="00A64129"/>
    <w:rPr>
      <w:bCs w:val="0"/>
      <w:sz w:val="16"/>
      <w:szCs w:val="20"/>
      <w:lang w:val="de-DE"/>
    </w:rPr>
  </w:style>
  <w:style w:type="character" w:styleId="Hyperlink">
    <w:name w:val="Hyperlink"/>
    <w:rsid w:val="00D4624D"/>
    <w:rPr>
      <w:color w:val="0000FF"/>
      <w:u w:val="single"/>
    </w:rPr>
  </w:style>
  <w:style w:type="paragraph" w:styleId="Dokumentstruktur">
    <w:name w:val="Document Map"/>
    <w:basedOn w:val="Standard"/>
    <w:semiHidden/>
    <w:rsid w:val="00BA3095"/>
    <w:pPr>
      <w:shd w:val="clear" w:color="auto" w:fill="000080"/>
    </w:pPr>
    <w:rPr>
      <w:rFonts w:ascii="Tahoma" w:hAnsi="Tahoma" w:cs="Tahoma"/>
    </w:rPr>
  </w:style>
  <w:style w:type="paragraph" w:customStyle="1" w:styleId="ECE1">
    <w:name w:val="ECE 1"/>
    <w:basedOn w:val="Textkrper3"/>
    <w:rsid w:val="000B3914"/>
    <w:pPr>
      <w:spacing w:after="0"/>
      <w:jc w:val="both"/>
    </w:pPr>
    <w:rPr>
      <w:sz w:val="22"/>
      <w:szCs w:val="20"/>
    </w:rPr>
  </w:style>
  <w:style w:type="paragraph" w:styleId="Textkrper3">
    <w:name w:val="Body Text 3"/>
    <w:basedOn w:val="Standard"/>
    <w:rsid w:val="000B391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ica.com/" TargetMode="External"/><Relationship Id="rId1" Type="http://schemas.openxmlformats.org/officeDocument/2006/relationships/hyperlink" Target="mailto:info@coni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8609\Local%20Settings\Temp\TDS%20BASF%20templa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83F6-4A1C-4BF6-907C-5A5E0DCA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 BASF template.dot</Template>
  <TotalTime>0</TotalTime>
  <Pages>2</Pages>
  <Words>1051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Product</vt:lpstr>
    </vt:vector>
  </TitlesOfParts>
  <Company>BASF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</dc:title>
  <dc:creator>E8609</dc:creator>
  <cp:lastModifiedBy>Claudia Rietschle</cp:lastModifiedBy>
  <cp:revision>2</cp:revision>
  <cp:lastPrinted>2018-11-01T09:24:00Z</cp:lastPrinted>
  <dcterms:created xsi:type="dcterms:W3CDTF">2019-07-19T08:02:00Z</dcterms:created>
  <dcterms:modified xsi:type="dcterms:W3CDTF">2019-07-19T08:02:00Z</dcterms:modified>
</cp:coreProperties>
</file>